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11" w:rsidRPr="00691E43" w:rsidRDefault="00691E43" w:rsidP="00691E43">
      <w:pPr>
        <w:ind w:left="-709" w:firstLine="709"/>
        <w:jc w:val="center"/>
        <w:rPr>
          <w:rFonts w:cs="Times New Roman"/>
          <w:b/>
          <w:sz w:val="28"/>
          <w:szCs w:val="28"/>
        </w:rPr>
      </w:pPr>
      <w:r w:rsidRPr="00691E43">
        <w:rPr>
          <w:rFonts w:cs="Times New Roman"/>
          <w:b/>
          <w:sz w:val="28"/>
          <w:szCs w:val="28"/>
        </w:rPr>
        <w:t>ПУБЛИЧНЫЙ ОТЧЕТ ПО ИТОГАМ 2015-2016 УЧ.Г.</w:t>
      </w:r>
    </w:p>
    <w:p w:rsidR="008F0B11" w:rsidRDefault="008F0B11" w:rsidP="008F0B11">
      <w:pPr>
        <w:ind w:left="-709" w:firstLine="709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Тенденцией обновления системы дополнительного образования   становится включение педагогов в инновационную деятельность, которая становится обязательным компонентом его личной педагогической системы. Обеспечить высокое качество образовательно-воспитательного процесса сегодня невозможно без внедрения новшеств, дополнений и изменений в общеразвивающие программы и новых педагогических технологий. Поэтому в 2015-2016 учебном году </w:t>
      </w:r>
      <w:r w:rsidR="00691E43">
        <w:rPr>
          <w:rFonts w:cs="Times New Roman"/>
          <w:sz w:val="28"/>
          <w:szCs w:val="28"/>
        </w:rPr>
        <w:t xml:space="preserve"> деятельность Учреждения </w:t>
      </w:r>
      <w:r>
        <w:rPr>
          <w:rFonts w:cs="Times New Roman"/>
          <w:sz w:val="28"/>
          <w:szCs w:val="28"/>
        </w:rPr>
        <w:t xml:space="preserve">   была направлена </w:t>
      </w:r>
      <w:r>
        <w:rPr>
          <w:sz w:val="28"/>
          <w:szCs w:val="28"/>
        </w:rPr>
        <w:t>с</w:t>
      </w:r>
      <w:r>
        <w:rPr>
          <w:rFonts w:eastAsia="Calibri" w:cs="Times New Roman"/>
          <w:sz w:val="28"/>
          <w:szCs w:val="28"/>
        </w:rPr>
        <w:t xml:space="preserve">оздание условий для активного </w:t>
      </w:r>
      <w:r w:rsidR="00691E43">
        <w:rPr>
          <w:rFonts w:eastAsia="Calibri" w:cs="Times New Roman"/>
          <w:sz w:val="28"/>
          <w:szCs w:val="28"/>
        </w:rPr>
        <w:t>внедрения в ЦДТ</w:t>
      </w:r>
      <w:r>
        <w:rPr>
          <w:rFonts w:eastAsia="Calibri" w:cs="Times New Roman"/>
          <w:sz w:val="28"/>
          <w:szCs w:val="28"/>
        </w:rPr>
        <w:t xml:space="preserve"> проектной, как инновационной технологии, обеспечивающей   новое качество воспитательно-образовательного процесса средствами гражданско-патриотической, добровольческой и здоровьесберегающей деятельности. </w:t>
      </w:r>
    </w:p>
    <w:p w:rsidR="008F0B11" w:rsidRDefault="008F0B11" w:rsidP="008F0B11">
      <w:pPr>
        <w:ind w:left="-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  <w:t>Для достижения данной цели решались следующие задачи:</w:t>
      </w:r>
    </w:p>
    <w:p w:rsidR="008F0B11" w:rsidRDefault="008F0B11" w:rsidP="008F0B11">
      <w:pPr>
        <w:ind w:left="-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 Изучить возможности проектной технологии и применить полученные знания в практической педагогической деятельности.</w:t>
      </w:r>
    </w:p>
    <w:p w:rsidR="008F0B11" w:rsidRDefault="008F0B11" w:rsidP="008F0B11">
      <w:pPr>
        <w:ind w:left="-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2.Формировать у учащихся необходимые качественные характеристики современного человека – гражданственности и патриотизма путем вовлечения в добровольческую деятельность.</w:t>
      </w:r>
    </w:p>
    <w:p w:rsidR="008F0B11" w:rsidRDefault="008F0B11" w:rsidP="008F0B11">
      <w:pPr>
        <w:ind w:left="-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3.Обеспечивать необходимые условия для организации досуга детей и подростков, их личностного развития, повышения уровня творческих способностей, раннее выявление и сопровождение одаренных детей.</w:t>
      </w:r>
    </w:p>
    <w:p w:rsidR="008F0B11" w:rsidRDefault="008F0B11" w:rsidP="008F0B11">
      <w:pPr>
        <w:ind w:left="-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4.Продолжать вести здоровьесберегающую деятельность и профилактическую работу по противодействию употребления наркотических средств, алкоголя и табакокурения, формированию и воспитанию культуры здорового образа жизни.</w:t>
      </w:r>
    </w:p>
    <w:p w:rsidR="008F0B11" w:rsidRDefault="008F0B11" w:rsidP="008F0B11">
      <w:pPr>
        <w:ind w:left="-709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Поставленные задачи решались путем организации различных форм методической работы: семинаров, мастер-классов, заседаний МО,  Методических советов, конкурсов профессионального мастерства и др. Работа велась с учетом потребностей педагогических работников. Исходя из поставленных задач, дальнейшее развитие получили такие важнейшие направления организации методической работы как: совершенствование информационно-аналитического обеспечения образовательно-воспитательного процесса; внедрение в практическую деятельность педагогических работников современных психолого-педагогических знаний; развитие творческой самостоятельности педагогов; стимулирование участия педагогов в конкурсах разного уровня. Комплексный подход позволил активизировать работу педагогического коллектива.  </w:t>
      </w:r>
    </w:p>
    <w:p w:rsidR="008F0B11" w:rsidRDefault="008F0B11" w:rsidP="008F0B11">
      <w:pPr>
        <w:ind w:left="-709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Сейчас мы находимся на первом этапе реализации Программы развития Учреждения на 2015-2019гг. – организационном. Он подразумевает  максимально возможное и эффективное решение организационных вопросов, обновление  нормативно-правовой и учебно-методической базы.   </w:t>
      </w:r>
    </w:p>
    <w:p w:rsidR="007E0323" w:rsidRDefault="000E70C0" w:rsidP="007E0323">
      <w:pPr>
        <w:ind w:left="-709" w:firstLine="709"/>
        <w:jc w:val="both"/>
      </w:pPr>
      <w:r>
        <w:rPr>
          <w:rFonts w:cs="Times New Roman"/>
          <w:sz w:val="28"/>
          <w:szCs w:val="28"/>
        </w:rPr>
        <w:t xml:space="preserve">Также </w:t>
      </w:r>
      <w:r w:rsidRPr="000E70C0">
        <w:rPr>
          <w:rFonts w:cs="Times New Roman"/>
          <w:sz w:val="28"/>
          <w:szCs w:val="28"/>
        </w:rPr>
        <w:t xml:space="preserve">Центр детского творчества продолжает повышать социальную значимость учреждения.  В начале учебного года  сотрудники и воспитанники ЦДТ  приняли участие в краевой  акции   «Пермский край – территория здоровых сердец!» Для детей, родителей, педагогов и всех желающих была проведена массовая зарядка на свежем воздухе. В рамках районного  социально-культурного проекта "Школа добрых дел" обучающиеся и педагоги  организовали и провели  культурно-массовые мероприятия для людей с ограниченными возможностями </w:t>
      </w:r>
      <w:r w:rsidRPr="000E70C0">
        <w:rPr>
          <w:rFonts w:cs="Times New Roman"/>
          <w:sz w:val="28"/>
          <w:szCs w:val="28"/>
        </w:rPr>
        <w:lastRenderedPageBreak/>
        <w:t>здоровья.  Активисты добровольческого отряда «Пробуждение» традиционно организовали и провели акции «</w:t>
      </w:r>
      <w:proofErr w:type="spellStart"/>
      <w:r w:rsidRPr="000E70C0">
        <w:rPr>
          <w:rFonts w:cs="Times New Roman"/>
          <w:sz w:val="28"/>
          <w:szCs w:val="28"/>
        </w:rPr>
        <w:t>Книжкин</w:t>
      </w:r>
      <w:proofErr w:type="spellEnd"/>
      <w:r w:rsidRPr="000E70C0">
        <w:rPr>
          <w:rFonts w:cs="Times New Roman"/>
          <w:sz w:val="28"/>
          <w:szCs w:val="28"/>
        </w:rPr>
        <w:t xml:space="preserve"> Айболит» в библиотеке ДК и С п</w:t>
      </w:r>
      <w:proofErr w:type="gramStart"/>
      <w:r w:rsidRPr="000E70C0">
        <w:rPr>
          <w:rFonts w:cs="Times New Roman"/>
          <w:sz w:val="28"/>
          <w:szCs w:val="28"/>
        </w:rPr>
        <w:t>.У</w:t>
      </w:r>
      <w:proofErr w:type="gramEnd"/>
      <w:r w:rsidRPr="000E70C0">
        <w:rPr>
          <w:rFonts w:cs="Times New Roman"/>
          <w:sz w:val="28"/>
          <w:szCs w:val="28"/>
        </w:rPr>
        <w:t xml:space="preserve">ральский,   «Очистим памятник» в деревне </w:t>
      </w:r>
      <w:proofErr w:type="spellStart"/>
      <w:r w:rsidRPr="000E70C0">
        <w:rPr>
          <w:rFonts w:cs="Times New Roman"/>
          <w:sz w:val="28"/>
          <w:szCs w:val="28"/>
        </w:rPr>
        <w:t>Сукманы</w:t>
      </w:r>
      <w:proofErr w:type="spellEnd"/>
      <w:r w:rsidRPr="000E70C0">
        <w:rPr>
          <w:rFonts w:cs="Times New Roman"/>
          <w:sz w:val="28"/>
          <w:szCs w:val="28"/>
        </w:rPr>
        <w:t xml:space="preserve">. Приняли участие в районном конкурсе «Молодежь-2015» в номинации «Доброе дело».  В апреле 2016 года  добровольцы запустили образовательную акцию «Добровольцы - детям».  В ходе классных часов  добровольцы  рассказывали о вредных привычках, режиме дня и воспитании силы воли, о 30-летии со дня аварии на Чернобыльской АЭС. Практические беседы на </w:t>
      </w:r>
      <w:proofErr w:type="spellStart"/>
      <w:r w:rsidRPr="000E70C0">
        <w:rPr>
          <w:rFonts w:cs="Times New Roman"/>
          <w:sz w:val="28"/>
          <w:szCs w:val="28"/>
        </w:rPr>
        <w:t>здоровьесберегающие</w:t>
      </w:r>
      <w:proofErr w:type="spellEnd"/>
      <w:r w:rsidRPr="000E70C0">
        <w:rPr>
          <w:rFonts w:cs="Times New Roman"/>
          <w:sz w:val="28"/>
          <w:szCs w:val="28"/>
        </w:rPr>
        <w:t xml:space="preserve"> и экологические  темы  для подростков и молодёжи очень актуальны, перспективны, и работа в этом направлении будет продолжена. Так же, как и в прошлом, в этом учебном году волонтеры приняли участие в Краевом конкурсе  и Слете молодежных добровольческих отрядов Пермского края-2015, получили сертификаты.</w:t>
      </w:r>
      <w:r w:rsidR="007E0323" w:rsidRPr="007E0323">
        <w:t xml:space="preserve"> </w:t>
      </w:r>
    </w:p>
    <w:p w:rsidR="000E70C0" w:rsidRDefault="007E0323" w:rsidP="008F0B11">
      <w:pPr>
        <w:ind w:left="-709" w:firstLine="709"/>
        <w:jc w:val="both"/>
        <w:rPr>
          <w:rFonts w:cs="Times New Roman"/>
          <w:sz w:val="28"/>
          <w:szCs w:val="28"/>
        </w:rPr>
      </w:pPr>
      <w:r w:rsidRPr="007E0323">
        <w:rPr>
          <w:sz w:val="28"/>
          <w:szCs w:val="28"/>
        </w:rPr>
        <w:t>В течение года в объединениях были проведены</w:t>
      </w:r>
      <w:r>
        <w:t xml:space="preserve"> </w:t>
      </w:r>
      <w:r>
        <w:rPr>
          <w:rFonts w:cs="Times New Roman"/>
          <w:sz w:val="28"/>
          <w:szCs w:val="28"/>
        </w:rPr>
        <w:t>б</w:t>
      </w:r>
      <w:r w:rsidRPr="007E0323">
        <w:rPr>
          <w:rFonts w:cs="Times New Roman"/>
          <w:sz w:val="28"/>
          <w:szCs w:val="28"/>
        </w:rPr>
        <w:t xml:space="preserve">еседы, лекции, уроки мужества, викторины  - 106,    с числом участников 1749   человек. </w:t>
      </w:r>
      <w:r>
        <w:rPr>
          <w:rFonts w:cs="Times New Roman"/>
          <w:sz w:val="28"/>
          <w:szCs w:val="28"/>
        </w:rPr>
        <w:t xml:space="preserve">Культурно-досуговых и массовых мероприятий - </w:t>
      </w:r>
      <w:r w:rsidRPr="007E0323">
        <w:rPr>
          <w:rFonts w:cs="Times New Roman"/>
          <w:sz w:val="28"/>
          <w:szCs w:val="28"/>
        </w:rPr>
        <w:t xml:space="preserve">  20, число участников  241 человек, количество зрителей   3145  человек.</w:t>
      </w:r>
      <w:r>
        <w:rPr>
          <w:rFonts w:cs="Times New Roman"/>
          <w:sz w:val="28"/>
          <w:szCs w:val="28"/>
        </w:rPr>
        <w:t xml:space="preserve"> </w:t>
      </w:r>
      <w:r w:rsidRPr="007E0323">
        <w:rPr>
          <w:rFonts w:cs="Times New Roman"/>
          <w:sz w:val="28"/>
          <w:szCs w:val="28"/>
        </w:rPr>
        <w:t>Проведено 4 выставки, число участников - 290 человек, число зрителей-1110 человек.</w:t>
      </w:r>
    </w:p>
    <w:p w:rsidR="008F0B11" w:rsidRDefault="008F0B11" w:rsidP="008F0B11">
      <w:pPr>
        <w:ind w:left="-709"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Содержание образования в ЦДТ представлено 7  дополнительными общеразвивающими     программами,  которые направлены на развитие мотивации личности к познанию и творчеству, реализацию  творческого потенциала обучающихся  и формирование личностной культуры в различных сферах жизнедеятельности.</w:t>
      </w:r>
      <w:proofErr w:type="gramEnd"/>
    </w:p>
    <w:p w:rsidR="008F0B11" w:rsidRDefault="008F0B11" w:rsidP="008F0B11">
      <w:pPr>
        <w:ind w:left="-709"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Реализуя  задачу обеспечения педагогов необходимой информацией по основным направлениям развития дополнительного образования, в том числе технологии социального проектирования, методическая служба систематически осуществляла  консультативную помощь по различным проблемам организации  образовательно-воспитательной работы, в прохождении аттестации, в составлении конспектов занятий и  анализе открытых занятий, в написании докладов и сообщений, размещения публикаций на сайтах и т.д.</w:t>
      </w:r>
      <w:proofErr w:type="gramEnd"/>
      <w:r>
        <w:rPr>
          <w:rFonts w:cs="Times New Roman"/>
          <w:sz w:val="28"/>
          <w:szCs w:val="28"/>
        </w:rPr>
        <w:t xml:space="preserve">    Планирование консультаций  осуществлялось исходя из запросов и уровня подготовленности кадрового состава педагогов.    </w:t>
      </w:r>
    </w:p>
    <w:p w:rsidR="008F0B11" w:rsidRDefault="008F0B11" w:rsidP="008F0B11">
      <w:pPr>
        <w:ind w:left="-709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Важную роль в активизации методической работы, повышении педагогического мастерства педагогов играет Методическое объединение педагогов, созданное  в январе 2016г. Все педагоги Центра объединены в 3 секции (социально-педагогического, художественно-эстетического и физкультурно-спортивного направлений),   руководят которыми как педагоги   первой квалификационной категории, имеющие большой стаж и опыт педагогической работы, так и начинающие педагоги, обучающиеся в ВУЗах по профилю своей деятельности. Обязанность руководителей секций: координировать работу секции по своему направлению деятельности, оказывать педагогам методическую помощь; </w:t>
      </w:r>
      <w:proofErr w:type="gramStart"/>
      <w:r>
        <w:rPr>
          <w:rFonts w:cs="Times New Roman"/>
          <w:sz w:val="28"/>
          <w:szCs w:val="28"/>
        </w:rPr>
        <w:t>предоставлять аналитический отчет</w:t>
      </w:r>
      <w:proofErr w:type="gramEnd"/>
      <w:r>
        <w:rPr>
          <w:rFonts w:cs="Times New Roman"/>
          <w:sz w:val="28"/>
          <w:szCs w:val="28"/>
        </w:rPr>
        <w:t xml:space="preserve"> о работе секции в конце учебного года.</w:t>
      </w:r>
    </w:p>
    <w:p w:rsidR="008F0B11" w:rsidRDefault="008F0B11" w:rsidP="008F0B11">
      <w:pPr>
        <w:ind w:left="-709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заседаниях Методического объединения    решались  вопросы, нацеленные на совершенствование  образовательно-воспитательного процесса и роста профессионализма педагогов, создание здоровьесберегающей среды в творческих объединениях, взаимодействия с семьёй, организацию проектной и </w:t>
      </w:r>
      <w:r>
        <w:rPr>
          <w:rFonts w:cs="Times New Roman"/>
          <w:sz w:val="28"/>
          <w:szCs w:val="28"/>
        </w:rPr>
        <w:lastRenderedPageBreak/>
        <w:t xml:space="preserve">исследовательской деятельности, выработку единых критериев, норм в оценке результатов образовательной деятельности обучающихся. В областном заочном методическом объединении </w:t>
      </w:r>
      <w:proofErr w:type="gramStart"/>
      <w:r>
        <w:rPr>
          <w:rFonts w:cs="Times New Roman"/>
          <w:sz w:val="28"/>
          <w:szCs w:val="28"/>
        </w:rPr>
        <w:t>г</w:t>
      </w:r>
      <w:proofErr w:type="gramEnd"/>
      <w:r>
        <w:rPr>
          <w:rFonts w:cs="Times New Roman"/>
          <w:sz w:val="28"/>
          <w:szCs w:val="28"/>
        </w:rPr>
        <w:t>. Екатеринбург на тему «Организация взаимодействия с семьей при переходе к инклюзивному образованию» приняла участие О.И. Измоденова.</w:t>
      </w:r>
    </w:p>
    <w:p w:rsidR="008F0B11" w:rsidRDefault="008F0B11" w:rsidP="008F0B11">
      <w:pPr>
        <w:ind w:left="-709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общей сложности в текущем учебном году было проведено 16 заседаний МО, 2 Методических совета, 2 Педагогических совета. Кроме того, в течение года педагогами были организованы различные мастер-классы, в том числе районного уровня, на конкурсах, семинарах, совещаниях,  в рамках Недели открытых дверей и подготовки к Масленичной ярмарке и др. VII зональный Марафон мастер-классов учителей начальных классов и основной школы по теме: «Инструменты педагогического процесса: от начального общего к основному общему образованию» в феврале посетила О.И. Измоденова.</w:t>
      </w:r>
    </w:p>
    <w:p w:rsidR="008F0B11" w:rsidRDefault="008F0B11" w:rsidP="008F0B11">
      <w:pPr>
        <w:ind w:left="-709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Педагогический коллектив ЦДТ объединяет  9 основных  педагогов,   отличающихся по уровню профессиональной подготовки, образования, опыта работы, личностным качествам. Это определило </w:t>
      </w:r>
      <w:proofErr w:type="spellStart"/>
      <w:r>
        <w:rPr>
          <w:rFonts w:cs="Times New Roman"/>
          <w:sz w:val="28"/>
          <w:szCs w:val="28"/>
        </w:rPr>
        <w:t>разноуровневую</w:t>
      </w:r>
      <w:proofErr w:type="spellEnd"/>
      <w:r>
        <w:rPr>
          <w:rFonts w:cs="Times New Roman"/>
          <w:sz w:val="28"/>
          <w:szCs w:val="28"/>
        </w:rPr>
        <w:t xml:space="preserve"> систему повышения профессиональной и общекультурной подготовки педагогов, предусматривающую  различные формы работы, как  с начинающими педагогами, так и с педагогами, имеющими стаж работы.</w:t>
      </w:r>
    </w:p>
    <w:p w:rsidR="008F0B11" w:rsidRDefault="008F0B11" w:rsidP="008F0B11">
      <w:pPr>
        <w:ind w:left="-709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Необходимым условием профессиональной деятельности педагогов Центра является самообразование, так как образование, полученное с опорой на свой профессиональный и личностный опыт, является наиболее эффективной формой повышения квалификации. Каждый педагог определил актуальную для себя тему по самообразованию, разработал индивидуальный маршрут изучения темы и в течение года работал над ней, периодически отчитываясь на заседаниях  Методического объединения.</w:t>
      </w:r>
    </w:p>
    <w:p w:rsidR="008F0B11" w:rsidRDefault="008F0B11" w:rsidP="008F0B11">
      <w:pPr>
        <w:ind w:left="-709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Профессиональную переподготовку на 250 часов в </w:t>
      </w:r>
      <w:r>
        <w:rPr>
          <w:rFonts w:eastAsia="Calibri" w:cs="Times New Roman"/>
          <w:sz w:val="28"/>
          <w:szCs w:val="28"/>
        </w:rPr>
        <w:t>ГБУ ДПО «Институт развития образования Пермского края»</w:t>
      </w:r>
      <w:r>
        <w:rPr>
          <w:sz w:val="22"/>
          <w:szCs w:val="22"/>
        </w:rPr>
        <w:t xml:space="preserve"> </w:t>
      </w:r>
      <w:r>
        <w:rPr>
          <w:rFonts w:cs="Times New Roman"/>
          <w:sz w:val="28"/>
          <w:szCs w:val="28"/>
        </w:rPr>
        <w:t xml:space="preserve">прошла Е.И. </w:t>
      </w:r>
      <w:proofErr w:type="spellStart"/>
      <w:r>
        <w:rPr>
          <w:rFonts w:cs="Times New Roman"/>
          <w:sz w:val="28"/>
          <w:szCs w:val="28"/>
        </w:rPr>
        <w:t>Непсо</w:t>
      </w:r>
      <w:proofErr w:type="spellEnd"/>
      <w:r>
        <w:rPr>
          <w:rFonts w:cs="Times New Roman"/>
          <w:sz w:val="28"/>
          <w:szCs w:val="28"/>
        </w:rPr>
        <w:t xml:space="preserve">.  Закончила ПГИК по направлению подготовки «Социально-культурная деятельность» методист Бусовикова О.В. Два педагога обучаются в ВУЗах.  </w:t>
      </w:r>
    </w:p>
    <w:p w:rsidR="008F0B11" w:rsidRDefault="008F0B11" w:rsidP="008F0B11">
      <w:pPr>
        <w:ind w:left="-709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Педагогами в течение учебного года было проведено 12 открытых занятий, на которых присутствовали родители обучающихся.</w:t>
      </w:r>
    </w:p>
    <w:p w:rsidR="008F0B11" w:rsidRDefault="008F0B11" w:rsidP="008F0B11">
      <w:pPr>
        <w:ind w:left="-709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В 2015-2016 году по должности педагог-психолог на 1 квалификационную категорию аттестовалась Ольга Ивановна Измоденова. В итоге в учреждении имеют категории:</w:t>
      </w:r>
    </w:p>
    <w:tbl>
      <w:tblPr>
        <w:tblStyle w:val="a8"/>
        <w:tblW w:w="0" w:type="auto"/>
        <w:tblInd w:w="-709" w:type="dxa"/>
        <w:tblLook w:val="04A0"/>
      </w:tblPr>
      <w:tblGrid>
        <w:gridCol w:w="2944"/>
        <w:gridCol w:w="1701"/>
        <w:gridCol w:w="1842"/>
        <w:gridCol w:w="1843"/>
        <w:gridCol w:w="1843"/>
      </w:tblGrid>
      <w:tr w:rsidR="008F0B11" w:rsidTr="008F0B11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1" w:rsidRDefault="008F0B11">
            <w:pPr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Соответствие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Без категории</w:t>
            </w:r>
          </w:p>
        </w:tc>
      </w:tr>
      <w:tr w:rsidR="008F0B11" w:rsidTr="008F0B11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jc w:val="both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sz w:val="28"/>
                <w:szCs w:val="28"/>
                <w:lang w:eastAsia="en-US"/>
              </w:rPr>
              <w:t xml:space="preserve">Педагог </w:t>
            </w:r>
            <w:proofErr w:type="gramStart"/>
            <w:r>
              <w:rPr>
                <w:rFonts w:cs="Times New Roman"/>
                <w:b/>
                <w:sz w:val="28"/>
                <w:szCs w:val="28"/>
                <w:lang w:eastAsia="en-US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F0B11" w:rsidTr="008F0B11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jc w:val="both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sz w:val="28"/>
                <w:szCs w:val="28"/>
                <w:lang w:eastAsia="en-US"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8F0B11" w:rsidTr="008F0B11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jc w:val="both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sz w:val="28"/>
                <w:szCs w:val="28"/>
                <w:lang w:eastAsia="en-US"/>
              </w:rPr>
              <w:t>Педагог-организатор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8F0B11" w:rsidTr="008F0B11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jc w:val="both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sz w:val="28"/>
                <w:szCs w:val="28"/>
                <w:lang w:eastAsia="en-US"/>
              </w:rPr>
              <w:t xml:space="preserve">Педагог-психолог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8F0B11" w:rsidRDefault="008F0B11" w:rsidP="008F0B11">
      <w:pPr>
        <w:ind w:left="-709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</w:p>
    <w:p w:rsidR="008F0B11" w:rsidRDefault="008F0B11" w:rsidP="008F0B11">
      <w:pPr>
        <w:ind w:left="-709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учебном году педагоги  принимали активное участие в работе 7 конференций различного уровня. На Районной августовской конференции выступили два педагога: </w:t>
      </w:r>
      <w:proofErr w:type="gramStart"/>
      <w:r>
        <w:rPr>
          <w:rFonts w:cs="Times New Roman"/>
          <w:sz w:val="28"/>
          <w:szCs w:val="28"/>
        </w:rPr>
        <w:t xml:space="preserve">О.В. Бусовикова и А.П. Байдовлетова.  23.10.2015г И.С. Долганова, Савельева О.Н., Измоденова О.И.  приняли участие в краевой </w:t>
      </w:r>
      <w:r>
        <w:rPr>
          <w:rFonts w:cs="Times New Roman"/>
          <w:sz w:val="28"/>
          <w:szCs w:val="28"/>
        </w:rPr>
        <w:lastRenderedPageBreak/>
        <w:t xml:space="preserve">экологической конференции, посвященной Году  литературы в России (организатор ГБПОУ «Пермский агропромышленный техникум», отделение дополнительного образования детей «Экологический центр»), получили сертификаты участников конференции, статьи педагогов были опубликованы в сборнике по материалам конференции. </w:t>
      </w:r>
      <w:proofErr w:type="gramEnd"/>
    </w:p>
    <w:p w:rsidR="008F0B11" w:rsidRDefault="008F0B11" w:rsidP="008F0B11">
      <w:pPr>
        <w:ind w:left="-709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октябре 2015г </w:t>
      </w:r>
      <w:proofErr w:type="spellStart"/>
      <w:r>
        <w:rPr>
          <w:rFonts w:cs="Times New Roman"/>
          <w:sz w:val="28"/>
          <w:szCs w:val="28"/>
        </w:rPr>
        <w:t>Пешина</w:t>
      </w:r>
      <w:proofErr w:type="spellEnd"/>
      <w:r>
        <w:rPr>
          <w:rFonts w:cs="Times New Roman"/>
          <w:sz w:val="28"/>
          <w:szCs w:val="28"/>
        </w:rPr>
        <w:t xml:space="preserve"> Л.П.  приняла участие в   5 краевой конференции творческих работ «Твори, выдумывай, пробуй»,  ее воспитанница получила диплом победителя. В декабре 2015г. О.В. Бусовикова приняла участие на двухдневной межрегиональной научно-практической конференции «Художественное образование: региональный опыт, открытая перспектива». В этом же месяце О.И. Измоденова приняла участие во II Всероссийской научно-практической (педагогической) INTERNET –конференции (заочной), организованной </w:t>
      </w:r>
      <w:r>
        <w:t xml:space="preserve"> </w:t>
      </w:r>
      <w:r>
        <w:rPr>
          <w:sz w:val="28"/>
          <w:szCs w:val="28"/>
        </w:rPr>
        <w:t>Тамбовским ГБОУ «Центр лечебной педагогики и дифференцированного обучения», получила</w:t>
      </w:r>
      <w:r>
        <w:t xml:space="preserve"> </w:t>
      </w:r>
      <w:r>
        <w:rPr>
          <w:rFonts w:cs="Times New Roman"/>
          <w:sz w:val="28"/>
          <w:szCs w:val="28"/>
        </w:rPr>
        <w:t>сертификат участника, опубликовалась в сборнике методических материалов.</w:t>
      </w:r>
      <w:r>
        <w:t xml:space="preserve"> </w:t>
      </w:r>
      <w:r>
        <w:rPr>
          <w:sz w:val="28"/>
          <w:szCs w:val="28"/>
        </w:rPr>
        <w:t>В январе состоялась</w:t>
      </w:r>
      <w:r>
        <w:t xml:space="preserve"> </w:t>
      </w:r>
      <w:r>
        <w:rPr>
          <w:rFonts w:cs="Times New Roman"/>
          <w:sz w:val="28"/>
          <w:szCs w:val="28"/>
        </w:rPr>
        <w:t xml:space="preserve">Региональная научно-практическая конференция  «Пермский университет, пермская школа – 100 лет вместе», в которой приняли участие О.Н. Савельева и Л.П. </w:t>
      </w:r>
      <w:proofErr w:type="spellStart"/>
      <w:r>
        <w:rPr>
          <w:rFonts w:cs="Times New Roman"/>
          <w:sz w:val="28"/>
          <w:szCs w:val="28"/>
        </w:rPr>
        <w:t>Пешина</w:t>
      </w:r>
      <w:proofErr w:type="spellEnd"/>
      <w:r>
        <w:rPr>
          <w:rFonts w:cs="Times New Roman"/>
          <w:sz w:val="28"/>
          <w:szCs w:val="28"/>
        </w:rPr>
        <w:t>.</w:t>
      </w:r>
      <w:r>
        <w:t xml:space="preserve"> В </w:t>
      </w:r>
      <w:r>
        <w:rPr>
          <w:rFonts w:cs="Times New Roman"/>
          <w:sz w:val="28"/>
          <w:szCs w:val="28"/>
        </w:rPr>
        <w:t>Зональной научно-практической конференции «Новые стандарты – новые возможности» в марте 2016 года приняла участие О.И. Измоденова.</w:t>
      </w:r>
    </w:p>
    <w:p w:rsidR="008F0B11" w:rsidRDefault="008F0B11" w:rsidP="008F0B11">
      <w:pPr>
        <w:ind w:left="-709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ЦДТ успешно развивается проектная деятельность. </w:t>
      </w:r>
      <w:proofErr w:type="gramStart"/>
      <w:r>
        <w:rPr>
          <w:rFonts w:cs="Times New Roman"/>
          <w:sz w:val="28"/>
          <w:szCs w:val="28"/>
        </w:rPr>
        <w:t>В начале учебного года был проведен семинар для педагогов на тему «Проектные технологии в УДО», на котором был раскрыты вопросы механизмов внедрения технологии проектов в воспитательно-образовательный процесс и даны методические рекомендации по созданию проектов.</w:t>
      </w:r>
      <w:proofErr w:type="gramEnd"/>
      <w:r>
        <w:rPr>
          <w:rFonts w:cs="Times New Roman"/>
          <w:sz w:val="28"/>
          <w:szCs w:val="28"/>
        </w:rPr>
        <w:t xml:space="preserve"> В этом году в Учреждении был реализован </w:t>
      </w:r>
      <w:r>
        <w:rPr>
          <w:sz w:val="28"/>
          <w:szCs w:val="28"/>
        </w:rPr>
        <w:t xml:space="preserve">социальный проект «Вернемся к истокам», разработчик Е.И. </w:t>
      </w:r>
      <w:proofErr w:type="spellStart"/>
      <w:r>
        <w:rPr>
          <w:sz w:val="28"/>
          <w:szCs w:val="28"/>
        </w:rPr>
        <w:t>Непсо</w:t>
      </w:r>
      <w:proofErr w:type="spellEnd"/>
      <w:r>
        <w:rPr>
          <w:sz w:val="28"/>
          <w:szCs w:val="28"/>
        </w:rPr>
        <w:t xml:space="preserve">. В подготовку и проведение мероприятий этого проекта включились все  сотрудники учреждения. </w:t>
      </w:r>
      <w:r w:rsidR="000E70C0">
        <w:rPr>
          <w:rFonts w:eastAsia="Calibri" w:cs="Times New Roman"/>
          <w:sz w:val="28"/>
          <w:szCs w:val="28"/>
        </w:rPr>
        <w:t xml:space="preserve">Особенностью проекта стало разучивание русского народного танца «Кадриль» всеми воспитанниками Учреждения. В конце учебного года, как итог, был организован «Танцевальный марафон» и «Праздник русской частушки», в котором приняли участие лучшие коллективы ЦДТ. </w:t>
      </w:r>
      <w:r>
        <w:rPr>
          <w:sz w:val="28"/>
          <w:szCs w:val="28"/>
        </w:rPr>
        <w:t xml:space="preserve">Проект  принял участие  в Региональном  этапе Всероссийского конкурса «За нравственный подвиг учителя» и получил  сертификат участника. Реализованный в 2014-2015г социальный проект «Ступень к успеху», в сентябре 2015г. получил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на заключительном этапе XVII Международного фестиваля «Детство без границ».  </w:t>
      </w:r>
      <w:proofErr w:type="gramStart"/>
      <w:r>
        <w:rPr>
          <w:sz w:val="28"/>
          <w:szCs w:val="28"/>
        </w:rPr>
        <w:t xml:space="preserve">Реализовывались творческие микропроекты педагогов И.С. Долгановой, Л.П. </w:t>
      </w:r>
      <w:proofErr w:type="spellStart"/>
      <w:r>
        <w:rPr>
          <w:sz w:val="28"/>
          <w:szCs w:val="28"/>
        </w:rPr>
        <w:t>Пешиной</w:t>
      </w:r>
      <w:proofErr w:type="spellEnd"/>
      <w:r>
        <w:rPr>
          <w:sz w:val="28"/>
          <w:szCs w:val="28"/>
        </w:rPr>
        <w:t xml:space="preserve"> и их обучающихся.</w:t>
      </w:r>
      <w:proofErr w:type="gramEnd"/>
    </w:p>
    <w:p w:rsidR="008F0B11" w:rsidRDefault="008F0B11" w:rsidP="008F0B11">
      <w:pPr>
        <w:ind w:left="-709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 марте 2016 года на базе ЦДТ прошло районное совещание директоров УДО на тему: «Программа развития МБОУ ДО «ЦДТ», сертификат участников получили 4 человека. В майских районных Педагогических чтениях приняла участие О.Н. Савельева с темой: «Мониторинг качества образовательного процесса в МБОУДО «ЦДТ» п. Уральский».</w:t>
      </w:r>
      <w:r>
        <w:t xml:space="preserve"> </w:t>
      </w:r>
      <w:r>
        <w:rPr>
          <w:sz w:val="28"/>
          <w:szCs w:val="28"/>
        </w:rPr>
        <w:t>Сертификаты участников на</w:t>
      </w:r>
      <w:r>
        <w:t xml:space="preserve"> </w:t>
      </w:r>
      <w:r>
        <w:rPr>
          <w:rFonts w:cs="Times New Roman"/>
          <w:sz w:val="28"/>
          <w:szCs w:val="28"/>
        </w:rPr>
        <w:t>районном семинаре-практикуме «Использование информационных технологий в хореографии, обработка информации, запись танца»  получили А.П. Байдовлетова и О.И. Измоденова.</w:t>
      </w:r>
    </w:p>
    <w:p w:rsidR="008F0B11" w:rsidRDefault="008F0B11" w:rsidP="008F0B11">
      <w:pPr>
        <w:ind w:left="-709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В течение года педагоги Центра принимали участие в конкурсах профессионального мастерства. В декабре А.П. Байдовлетова, О.И. Измоденова, О.В. Бусовикова приняли участие в муниципальном конкурсе программ внеурочной деятельности, на котором заняли 2 место  в номинации «Программа внеурочной деятельности для 1-4 классов». Победу на районном конкурсе «Учитель года – 2016» завоевала педагог-психолог О.И. Измоденова, получила диплом </w:t>
      </w:r>
      <w:r>
        <w:rPr>
          <w:rFonts w:cs="Times New Roman"/>
          <w:sz w:val="28"/>
          <w:szCs w:val="28"/>
          <w:lang w:val="en-US"/>
        </w:rPr>
        <w:t>I</w:t>
      </w:r>
      <w:r>
        <w:rPr>
          <w:rFonts w:cs="Times New Roman"/>
          <w:sz w:val="28"/>
          <w:szCs w:val="28"/>
        </w:rPr>
        <w:t xml:space="preserve"> степени. </w:t>
      </w:r>
    </w:p>
    <w:p w:rsidR="008F0B11" w:rsidRDefault="008F0B11" w:rsidP="008F0B11">
      <w:pPr>
        <w:ind w:left="-709"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Педагоги принимали участие в Международных и  Всероссийских профессиональных  конкурсах для педагогов, таких как: «</w:t>
      </w:r>
      <w:proofErr w:type="spellStart"/>
      <w:r>
        <w:rPr>
          <w:rFonts w:cs="Times New Roman"/>
          <w:sz w:val="28"/>
          <w:szCs w:val="28"/>
        </w:rPr>
        <w:t>Талантоха</w:t>
      </w:r>
      <w:proofErr w:type="spellEnd"/>
      <w:r>
        <w:rPr>
          <w:rFonts w:cs="Times New Roman"/>
          <w:sz w:val="28"/>
          <w:szCs w:val="28"/>
        </w:rPr>
        <w:t xml:space="preserve">»,  «Коллекция педагогического мастерства и творчества»,   «Лучшая методическая разработка», в I Всероссийском конкурсе образовательных программ, проектов и методических материалов по теме: «Формирование социальных компетентностей детей и подростков во внеурочной деятельности, неформальном и дополнительном образовании», в </w:t>
      </w:r>
      <w:r>
        <w:rPr>
          <w:sz w:val="28"/>
          <w:szCs w:val="28"/>
        </w:rPr>
        <w:t>XI Всероссийском конкурсе в области педагогики, воспитания и работы с детьми и молодежью до 20 лет "За нравственный подвиг учителя</w:t>
      </w:r>
      <w:r>
        <w:t xml:space="preserve">" </w:t>
      </w:r>
      <w:r>
        <w:rPr>
          <w:sz w:val="28"/>
          <w:szCs w:val="28"/>
        </w:rPr>
        <w:t>и др</w:t>
      </w:r>
      <w:r>
        <w:t xml:space="preserve">. </w:t>
      </w:r>
      <w:r>
        <w:rPr>
          <w:sz w:val="28"/>
          <w:szCs w:val="28"/>
        </w:rPr>
        <w:t>Всего педагогами было получено 5 дипломов и 5 сертификатов.</w:t>
      </w:r>
    </w:p>
    <w:p w:rsidR="008F0B11" w:rsidRDefault="008F0B11" w:rsidP="008F0B11">
      <w:pPr>
        <w:ind w:left="-709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Педагоги Центра   продолжают публиковать свои статьи в методических сборниках, в том числе электронных и на  различных сайтах.  Это «Учебно-методический кабинет» на Международном образовательном сайте </w:t>
      </w:r>
      <w:proofErr w:type="spellStart"/>
      <w:r>
        <w:rPr>
          <w:rFonts w:cs="Times New Roman"/>
          <w:sz w:val="28"/>
          <w:szCs w:val="28"/>
        </w:rPr>
        <w:t>ped-kopilka.ru</w:t>
      </w:r>
      <w:proofErr w:type="spellEnd"/>
      <w:r>
        <w:rPr>
          <w:rFonts w:cs="Times New Roman"/>
          <w:sz w:val="28"/>
          <w:szCs w:val="28"/>
        </w:rPr>
        <w:t xml:space="preserve"> и Международный сайт ИНФОРМ-ОБРАЗОВАНИЕ, электронный методический журнал </w:t>
      </w:r>
      <w:hyperlink r:id="rId4" w:history="1">
        <w:r>
          <w:rPr>
            <w:rStyle w:val="a5"/>
            <w:rFonts w:cs="Times New Roman"/>
            <w:sz w:val="28"/>
            <w:szCs w:val="28"/>
            <w:lang w:val="en-US"/>
          </w:rPr>
          <w:t>http</w:t>
        </w:r>
        <w:r>
          <w:rPr>
            <w:rStyle w:val="a5"/>
            <w:rFonts w:cs="Times New Roman"/>
            <w:sz w:val="28"/>
            <w:szCs w:val="28"/>
          </w:rPr>
          <w:t>://</w:t>
        </w:r>
        <w:r>
          <w:rPr>
            <w:rStyle w:val="a5"/>
            <w:rFonts w:cs="Times New Roman"/>
            <w:sz w:val="28"/>
            <w:szCs w:val="28"/>
            <w:lang w:val="en-US"/>
          </w:rPr>
          <w:t>www</w:t>
        </w:r>
        <w:r>
          <w:rPr>
            <w:rStyle w:val="a5"/>
            <w:rFonts w:cs="Times New Roman"/>
            <w:sz w:val="28"/>
            <w:szCs w:val="28"/>
          </w:rPr>
          <w:t>.</w:t>
        </w:r>
        <w:proofErr w:type="spellStart"/>
        <w:r>
          <w:rPr>
            <w:rStyle w:val="a5"/>
            <w:rFonts w:cs="Times New Roman"/>
            <w:sz w:val="28"/>
            <w:szCs w:val="28"/>
            <w:lang w:val="en-US"/>
          </w:rPr>
          <w:t>uchmet</w:t>
        </w:r>
        <w:proofErr w:type="spellEnd"/>
        <w:r>
          <w:rPr>
            <w:rStyle w:val="a5"/>
            <w:rFonts w:cs="Times New Roman"/>
            <w:sz w:val="28"/>
            <w:szCs w:val="28"/>
          </w:rPr>
          <w:t>.</w:t>
        </w:r>
        <w:proofErr w:type="spellStart"/>
        <w:r>
          <w:rPr>
            <w:rStyle w:val="a5"/>
            <w:rFonts w:cs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5"/>
            <w:rFonts w:cs="Times New Roman"/>
            <w:sz w:val="28"/>
            <w:szCs w:val="28"/>
          </w:rPr>
          <w:t>/</w:t>
        </w:r>
      </w:hyperlink>
      <w:r>
        <w:rPr>
          <w:rFonts w:cs="Times New Roman"/>
          <w:sz w:val="28"/>
          <w:szCs w:val="28"/>
        </w:rPr>
        <w:t xml:space="preserve">. В этом учебном году всего было опубликовано 9 материалов, это на 3 больше, чем в прошлом учебном году.    Кроме этого в течение года на сайте Уральского городского поселения активно пополнялись разделы по деятельности учреждения, такие как: «Мероприятия», «Наши новости», «Методическая копилка», «Работа с родителями и общественностью» и др. Были опубликованы статьи Е.И. </w:t>
      </w:r>
      <w:proofErr w:type="spellStart"/>
      <w:r>
        <w:rPr>
          <w:rFonts w:cs="Times New Roman"/>
          <w:sz w:val="28"/>
          <w:szCs w:val="28"/>
        </w:rPr>
        <w:t>Непсо</w:t>
      </w:r>
      <w:proofErr w:type="spellEnd"/>
      <w:r>
        <w:rPr>
          <w:rFonts w:cs="Times New Roman"/>
          <w:sz w:val="28"/>
          <w:szCs w:val="28"/>
        </w:rPr>
        <w:t xml:space="preserve">, О.И. </w:t>
      </w:r>
      <w:proofErr w:type="spellStart"/>
      <w:r>
        <w:rPr>
          <w:rFonts w:cs="Times New Roman"/>
          <w:sz w:val="28"/>
          <w:szCs w:val="28"/>
        </w:rPr>
        <w:t>Измоденовой</w:t>
      </w:r>
      <w:proofErr w:type="spellEnd"/>
      <w:r>
        <w:rPr>
          <w:rFonts w:cs="Times New Roman"/>
          <w:sz w:val="28"/>
          <w:szCs w:val="28"/>
        </w:rPr>
        <w:t>, О.В. Бусовиковой.</w:t>
      </w:r>
    </w:p>
    <w:p w:rsidR="008F0B11" w:rsidRDefault="008F0B11" w:rsidP="008F0B11">
      <w:pPr>
        <w:ind w:left="-709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Регулярно   пополнялся  библиотечный методический фонд. Были выписаны журналы «Дополнительное образование» и «Внешкольник», приложения к ним.  Педагоги и методисты пополняли информационный стенд, папки с докладами-выступлениями на заседаниях МО, разработками сценариев, конспектов открытых занятий и мастер-классов, -    таким  </w:t>
      </w:r>
      <w:proofErr w:type="gramStart"/>
      <w:r>
        <w:rPr>
          <w:rFonts w:cs="Times New Roman"/>
          <w:sz w:val="28"/>
          <w:szCs w:val="28"/>
        </w:rPr>
        <w:t>образом</w:t>
      </w:r>
      <w:proofErr w:type="gramEnd"/>
      <w:r>
        <w:rPr>
          <w:rFonts w:cs="Times New Roman"/>
          <w:sz w:val="28"/>
          <w:szCs w:val="28"/>
        </w:rPr>
        <w:t xml:space="preserve"> выпускалась методическая продукция.</w:t>
      </w:r>
    </w:p>
    <w:p w:rsidR="008F0B11" w:rsidRDefault="008F0B11" w:rsidP="008F0B11">
      <w:pPr>
        <w:ind w:left="-709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Достижения </w:t>
      </w:r>
      <w:proofErr w:type="gramStart"/>
      <w:r>
        <w:rPr>
          <w:rFonts w:cs="Times New Roman"/>
          <w:sz w:val="28"/>
          <w:szCs w:val="28"/>
        </w:rPr>
        <w:t>обучающихся</w:t>
      </w:r>
      <w:proofErr w:type="gramEnd"/>
      <w:r>
        <w:rPr>
          <w:rFonts w:cs="Times New Roman"/>
          <w:sz w:val="28"/>
          <w:szCs w:val="28"/>
        </w:rPr>
        <w:t xml:space="preserve"> МБОУ ДО «ЦДТ»  в сравнении за 2 года.</w:t>
      </w:r>
    </w:p>
    <w:tbl>
      <w:tblPr>
        <w:tblStyle w:val="a8"/>
        <w:tblW w:w="10920" w:type="dxa"/>
        <w:tblInd w:w="-11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991"/>
        <w:gridCol w:w="1703"/>
        <w:gridCol w:w="1985"/>
        <w:gridCol w:w="1702"/>
        <w:gridCol w:w="1702"/>
        <w:gridCol w:w="1561"/>
        <w:gridCol w:w="1276"/>
      </w:tblGrid>
      <w:tr w:rsidR="008F0B11" w:rsidTr="008F0B11"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0B11" w:rsidRDefault="008F0B11">
            <w:pPr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Достижения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Международный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Всероссийский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Краевой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Районный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 ЦДТ</w:t>
            </w:r>
          </w:p>
        </w:tc>
      </w:tr>
      <w:tr w:rsidR="008F0B11" w:rsidTr="008F0B11">
        <w:trPr>
          <w:trHeight w:val="225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0B11" w:rsidRDefault="008F0B11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2014-2015г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Дипломы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 1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3 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29</w:t>
            </w:r>
          </w:p>
        </w:tc>
      </w:tr>
      <w:tr w:rsidR="008F0B11" w:rsidTr="008F0B11">
        <w:trPr>
          <w:trHeight w:val="357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0B11" w:rsidRDefault="008F0B11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Грамоты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 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22</w:t>
            </w:r>
          </w:p>
        </w:tc>
      </w:tr>
      <w:tr w:rsidR="008F0B11" w:rsidTr="008F0B11">
        <w:trPr>
          <w:trHeight w:val="357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0B11" w:rsidRDefault="008F0B11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сертификаты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45</w:t>
            </w:r>
          </w:p>
        </w:tc>
      </w:tr>
      <w:tr w:rsidR="008F0B11" w:rsidTr="008F0B11"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0B11" w:rsidRDefault="008F0B11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2015-2016г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Дипломы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  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7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17</w:t>
            </w:r>
          </w:p>
        </w:tc>
      </w:tr>
      <w:tr w:rsidR="008F0B11" w:rsidTr="008F0B11"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0B11" w:rsidRDefault="008F0B11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Грамоты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 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8F0B11" w:rsidTr="008F0B11"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0B11" w:rsidRDefault="008F0B11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сертификаты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0B11" w:rsidRDefault="008F0B11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8F0B11" w:rsidRDefault="008F0B11" w:rsidP="008F0B11">
      <w:pPr>
        <w:ind w:left="-709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8F0B11" w:rsidRDefault="008F0B11" w:rsidP="008F0B11">
      <w:pPr>
        <w:ind w:left="-709" w:firstLine="709"/>
        <w:jc w:val="both"/>
        <w:rPr>
          <w:rFonts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33434" cy="2808738"/>
            <wp:effectExtent l="19050" t="0" r="24366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F0B11" w:rsidRDefault="008F0B11" w:rsidP="008F0B11">
      <w:pPr>
        <w:ind w:left="-709" w:firstLine="709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686"/>
        <w:gridCol w:w="2817"/>
        <w:gridCol w:w="2393"/>
      </w:tblGrid>
      <w:tr w:rsidR="000E70C0" w:rsidRPr="00B91327" w:rsidTr="00027063">
        <w:tc>
          <w:tcPr>
            <w:tcW w:w="1134" w:type="dxa"/>
            <w:shd w:val="clear" w:color="auto" w:fill="auto"/>
          </w:tcPr>
          <w:p w:rsidR="000E70C0" w:rsidRPr="00B91327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B91327">
              <w:rPr>
                <w:rFonts w:eastAsia="Calibri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91327">
              <w:rPr>
                <w:rFonts w:eastAsia="Calibri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91327">
              <w:rPr>
                <w:rFonts w:eastAsia="Calibri" w:cs="Times New Roman"/>
                <w:sz w:val="28"/>
                <w:szCs w:val="28"/>
              </w:rPr>
              <w:t>/</w:t>
            </w:r>
            <w:proofErr w:type="spellStart"/>
            <w:r w:rsidRPr="00B91327">
              <w:rPr>
                <w:rFonts w:eastAsia="Calibri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0E70C0" w:rsidRPr="00B91327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B91327">
              <w:rPr>
                <w:rFonts w:eastAsia="Calibri" w:cs="Times New Roman"/>
                <w:sz w:val="28"/>
                <w:szCs w:val="28"/>
              </w:rPr>
              <w:t>Название конкурса, соревнований</w:t>
            </w:r>
          </w:p>
        </w:tc>
        <w:tc>
          <w:tcPr>
            <w:tcW w:w="2817" w:type="dxa"/>
            <w:shd w:val="clear" w:color="auto" w:fill="auto"/>
          </w:tcPr>
          <w:p w:rsidR="000E70C0" w:rsidRPr="00B91327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B91327">
              <w:rPr>
                <w:rFonts w:eastAsia="Calibri" w:cs="Times New Roman"/>
                <w:sz w:val="28"/>
                <w:szCs w:val="28"/>
              </w:rPr>
              <w:t>Ф.И.О. учащегося, школа, класс</w:t>
            </w:r>
          </w:p>
        </w:tc>
        <w:tc>
          <w:tcPr>
            <w:tcW w:w="2393" w:type="dxa"/>
            <w:shd w:val="clear" w:color="auto" w:fill="auto"/>
          </w:tcPr>
          <w:p w:rsidR="000E70C0" w:rsidRPr="00B91327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B91327">
              <w:rPr>
                <w:rFonts w:eastAsia="Calibri" w:cs="Times New Roman"/>
                <w:sz w:val="28"/>
                <w:szCs w:val="28"/>
              </w:rPr>
              <w:t>Ф.И.О. преподавателя</w:t>
            </w:r>
          </w:p>
        </w:tc>
      </w:tr>
      <w:tr w:rsidR="000E70C0" w:rsidRPr="00B91327" w:rsidTr="00027063">
        <w:tc>
          <w:tcPr>
            <w:tcW w:w="10030" w:type="dxa"/>
            <w:gridSpan w:val="4"/>
            <w:shd w:val="clear" w:color="auto" w:fill="auto"/>
          </w:tcPr>
          <w:p w:rsidR="000E70C0" w:rsidRPr="000E70C0" w:rsidRDefault="000E70C0" w:rsidP="00027063">
            <w:pPr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0E70C0">
              <w:rPr>
                <w:rFonts w:eastAsia="Calibri" w:cs="Times New Roman"/>
                <w:b/>
                <w:sz w:val="28"/>
                <w:szCs w:val="28"/>
              </w:rPr>
              <w:t>Краевые соревнования, конкурсы</w:t>
            </w:r>
          </w:p>
        </w:tc>
      </w:tr>
      <w:tr w:rsidR="000E70C0" w:rsidRPr="00B91327" w:rsidTr="00027063">
        <w:trPr>
          <w:trHeight w:val="699"/>
        </w:trPr>
        <w:tc>
          <w:tcPr>
            <w:tcW w:w="1134" w:type="dxa"/>
            <w:shd w:val="clear" w:color="auto" w:fill="auto"/>
          </w:tcPr>
          <w:p w:rsidR="000E70C0" w:rsidRPr="00B91327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B91327">
              <w:rPr>
                <w:rFonts w:eastAsia="Calibri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0E70C0" w:rsidRPr="00B91327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8B4885">
              <w:rPr>
                <w:rFonts w:eastAsia="Calibri" w:cs="Times New Roman"/>
                <w:sz w:val="28"/>
                <w:szCs w:val="28"/>
              </w:rPr>
              <w:t>Краевой конкурс детского художественного творчества «Радуга над Камой»</w:t>
            </w:r>
          </w:p>
        </w:tc>
        <w:tc>
          <w:tcPr>
            <w:tcW w:w="2817" w:type="dxa"/>
            <w:shd w:val="clear" w:color="auto" w:fill="auto"/>
          </w:tcPr>
          <w:p w:rsidR="000E70C0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8B4885">
              <w:rPr>
                <w:rFonts w:eastAsia="Calibri" w:cs="Times New Roman"/>
                <w:b/>
                <w:sz w:val="28"/>
                <w:szCs w:val="28"/>
              </w:rPr>
              <w:t xml:space="preserve">Диплом </w:t>
            </w:r>
            <w:r w:rsidRPr="008B4885">
              <w:rPr>
                <w:rFonts w:eastAsia="Calibri" w:cs="Times New Roman"/>
                <w:b/>
                <w:sz w:val="28"/>
                <w:szCs w:val="28"/>
                <w:lang w:val="en-US"/>
              </w:rPr>
              <w:t>II</w:t>
            </w:r>
            <w:r w:rsidRPr="008B4885">
              <w:rPr>
                <w:rFonts w:eastAsia="Calibri" w:cs="Times New Roman"/>
                <w:b/>
                <w:sz w:val="28"/>
                <w:szCs w:val="28"/>
              </w:rPr>
              <w:t xml:space="preserve"> степени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8B4885">
              <w:rPr>
                <w:rFonts w:eastAsia="Calibri" w:cs="Times New Roman"/>
                <w:sz w:val="28"/>
                <w:szCs w:val="28"/>
              </w:rPr>
              <w:t>Куцебина</w:t>
            </w:r>
            <w:proofErr w:type="spellEnd"/>
            <w:r w:rsidRPr="008B4885"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>Валерия, 9 лет, объединение «Хозяюшка»;</w:t>
            </w:r>
          </w:p>
          <w:p w:rsidR="000E70C0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8B4885">
              <w:rPr>
                <w:rFonts w:eastAsia="Calibri" w:cs="Times New Roman"/>
                <w:b/>
                <w:sz w:val="28"/>
                <w:szCs w:val="28"/>
              </w:rPr>
              <w:t xml:space="preserve">Диплом </w:t>
            </w:r>
            <w:r w:rsidRPr="008B4885">
              <w:rPr>
                <w:rFonts w:eastAsia="Calibri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eastAsia="Calibri" w:cs="Times New Roman"/>
                <w:b/>
                <w:sz w:val="28"/>
                <w:szCs w:val="28"/>
                <w:lang w:val="en-US"/>
              </w:rPr>
              <w:t>I</w:t>
            </w:r>
            <w:r w:rsidRPr="008B4885">
              <w:rPr>
                <w:rFonts w:eastAsia="Calibri" w:cs="Times New Roman"/>
                <w:b/>
                <w:sz w:val="28"/>
                <w:szCs w:val="28"/>
              </w:rPr>
              <w:t xml:space="preserve"> степени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: </w:t>
            </w:r>
            <w:r w:rsidRPr="008B4885">
              <w:rPr>
                <w:rFonts w:eastAsia="Calibri" w:cs="Times New Roman"/>
                <w:sz w:val="28"/>
                <w:szCs w:val="28"/>
              </w:rPr>
              <w:t>Долган</w:t>
            </w:r>
            <w:r>
              <w:rPr>
                <w:rFonts w:eastAsia="Calibri" w:cs="Times New Roman"/>
                <w:sz w:val="28"/>
                <w:szCs w:val="28"/>
              </w:rPr>
              <w:t>ова Дарья,11 лет, объединение «Радуга»;</w:t>
            </w:r>
          </w:p>
          <w:p w:rsidR="000E70C0" w:rsidRDefault="000E70C0" w:rsidP="00027063">
            <w:pPr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8B488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8B4885">
              <w:rPr>
                <w:rFonts w:eastAsia="Calibri" w:cs="Times New Roman"/>
                <w:b/>
                <w:sz w:val="28"/>
                <w:szCs w:val="28"/>
              </w:rPr>
              <w:t xml:space="preserve">Диплом </w:t>
            </w:r>
            <w:r w:rsidRPr="008B4885">
              <w:rPr>
                <w:rFonts w:eastAsia="Calibri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eastAsia="Calibri" w:cs="Times New Roman"/>
                <w:b/>
                <w:sz w:val="28"/>
                <w:szCs w:val="28"/>
                <w:lang w:val="en-US"/>
              </w:rPr>
              <w:t>I</w:t>
            </w:r>
            <w:r w:rsidRPr="008B4885">
              <w:rPr>
                <w:rFonts w:eastAsia="Calibri" w:cs="Times New Roman"/>
                <w:b/>
                <w:sz w:val="28"/>
                <w:szCs w:val="28"/>
              </w:rPr>
              <w:t xml:space="preserve"> степени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: </w:t>
            </w:r>
          </w:p>
          <w:p w:rsidR="000E70C0" w:rsidRPr="008B4885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8B4885">
              <w:rPr>
                <w:rFonts w:eastAsia="Calibri" w:cs="Times New Roman"/>
                <w:sz w:val="28"/>
                <w:szCs w:val="28"/>
              </w:rPr>
              <w:t>Блинова</w:t>
            </w:r>
            <w:proofErr w:type="spellEnd"/>
            <w:r w:rsidRPr="008B4885">
              <w:rPr>
                <w:rFonts w:eastAsia="Calibri" w:cs="Times New Roman"/>
                <w:sz w:val="28"/>
                <w:szCs w:val="28"/>
              </w:rPr>
              <w:t xml:space="preserve"> Дарья</w:t>
            </w:r>
            <w:r>
              <w:rPr>
                <w:rFonts w:eastAsia="Calibri" w:cs="Times New Roman"/>
                <w:sz w:val="28"/>
                <w:szCs w:val="28"/>
              </w:rPr>
              <w:t>, 13 лет</w:t>
            </w:r>
          </w:p>
          <w:p w:rsidR="000E70C0" w:rsidRPr="008B4885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8B4885">
              <w:rPr>
                <w:rFonts w:eastAsia="Calibri" w:cs="Times New Roman"/>
                <w:b/>
                <w:sz w:val="28"/>
                <w:szCs w:val="28"/>
              </w:rPr>
              <w:t xml:space="preserve">Диплом </w:t>
            </w:r>
            <w:r w:rsidRPr="008B4885">
              <w:rPr>
                <w:rFonts w:eastAsia="Calibri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eastAsia="Calibri" w:cs="Times New Roman"/>
                <w:b/>
                <w:sz w:val="28"/>
                <w:szCs w:val="28"/>
                <w:lang w:val="en-US"/>
              </w:rPr>
              <w:t>I</w:t>
            </w:r>
            <w:r w:rsidRPr="008B4885">
              <w:rPr>
                <w:rFonts w:eastAsia="Calibri" w:cs="Times New Roman"/>
                <w:b/>
                <w:sz w:val="28"/>
                <w:szCs w:val="28"/>
              </w:rPr>
              <w:t xml:space="preserve"> степени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: </w:t>
            </w:r>
            <w:r w:rsidRPr="008B4885">
              <w:rPr>
                <w:rFonts w:eastAsia="Calibri" w:cs="Times New Roman"/>
                <w:sz w:val="28"/>
                <w:szCs w:val="28"/>
              </w:rPr>
              <w:t>Бушуева Мария</w:t>
            </w:r>
            <w:r>
              <w:rPr>
                <w:rFonts w:eastAsia="Calibri" w:cs="Times New Roman"/>
                <w:sz w:val="28"/>
                <w:szCs w:val="28"/>
              </w:rPr>
              <w:t>, 12 лет,</w:t>
            </w:r>
          </w:p>
          <w:p w:rsidR="000E70C0" w:rsidRPr="00B91327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объединение «Творческая студия».</w:t>
            </w:r>
          </w:p>
        </w:tc>
        <w:tc>
          <w:tcPr>
            <w:tcW w:w="2393" w:type="dxa"/>
            <w:shd w:val="clear" w:color="auto" w:fill="auto"/>
          </w:tcPr>
          <w:p w:rsidR="000E70C0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0E70C0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0E70C0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0E70C0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8B4885">
              <w:rPr>
                <w:rFonts w:eastAsia="Calibri" w:cs="Times New Roman"/>
                <w:sz w:val="28"/>
                <w:szCs w:val="28"/>
              </w:rPr>
              <w:t>Пешина</w:t>
            </w:r>
            <w:proofErr w:type="spellEnd"/>
            <w:r w:rsidRPr="008B4885">
              <w:rPr>
                <w:rFonts w:eastAsia="Calibri" w:cs="Times New Roman"/>
                <w:sz w:val="28"/>
                <w:szCs w:val="28"/>
              </w:rPr>
              <w:t xml:space="preserve"> Л.П. </w:t>
            </w:r>
          </w:p>
          <w:p w:rsidR="000E70C0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0E70C0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0E70C0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8B4885">
              <w:rPr>
                <w:rFonts w:eastAsia="Calibri" w:cs="Times New Roman"/>
                <w:sz w:val="28"/>
                <w:szCs w:val="28"/>
              </w:rPr>
              <w:t>Долганова И.С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  <w:r w:rsidRPr="008B4885"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0E70C0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0E70C0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0E70C0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0E70C0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0E70C0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0E70C0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0E70C0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0E70C0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0E70C0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0E70C0" w:rsidRPr="00B91327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8B4885">
              <w:rPr>
                <w:rFonts w:eastAsia="Calibri" w:cs="Times New Roman"/>
                <w:sz w:val="28"/>
                <w:szCs w:val="28"/>
              </w:rPr>
              <w:t>Савельева О.Н.</w:t>
            </w:r>
          </w:p>
        </w:tc>
      </w:tr>
      <w:tr w:rsidR="000E70C0" w:rsidRPr="00B91327" w:rsidTr="00027063">
        <w:tc>
          <w:tcPr>
            <w:tcW w:w="1134" w:type="dxa"/>
            <w:shd w:val="clear" w:color="auto" w:fill="auto"/>
          </w:tcPr>
          <w:p w:rsidR="000E70C0" w:rsidRPr="00B91327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B91327">
              <w:rPr>
                <w:rFonts w:eastAsia="Calibri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0E70C0" w:rsidRPr="00C06DB4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791E0B">
              <w:rPr>
                <w:rFonts w:eastAsia="Calibri" w:cs="Times New Roman"/>
                <w:sz w:val="28"/>
                <w:szCs w:val="28"/>
              </w:rPr>
              <w:t>Краевой фестиваль народных ремесел и промыслов «Коло времен»</w:t>
            </w:r>
            <w:r w:rsidRPr="00C06DB4">
              <w:rPr>
                <w:rFonts w:eastAsia="Calibri" w:cs="Times New Roman"/>
                <w:sz w:val="28"/>
                <w:szCs w:val="28"/>
              </w:rPr>
              <w:t>/</w:t>
            </w:r>
            <w:r>
              <w:rPr>
                <w:rFonts w:eastAsia="Calibri" w:cs="Times New Roman"/>
                <w:sz w:val="28"/>
                <w:szCs w:val="28"/>
              </w:rPr>
              <w:t>в рамках краевого проекта «59 фестивалей 59 региона»</w:t>
            </w:r>
          </w:p>
        </w:tc>
        <w:tc>
          <w:tcPr>
            <w:tcW w:w="2817" w:type="dxa"/>
            <w:shd w:val="clear" w:color="auto" w:fill="auto"/>
          </w:tcPr>
          <w:p w:rsidR="000E70C0" w:rsidRPr="00B91327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8B4885">
              <w:rPr>
                <w:rFonts w:eastAsia="Calibri" w:cs="Times New Roman"/>
                <w:b/>
                <w:sz w:val="28"/>
                <w:szCs w:val="28"/>
              </w:rPr>
              <w:t xml:space="preserve">Диплом 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победителя: </w:t>
            </w:r>
            <w:proofErr w:type="spellStart"/>
            <w:r w:rsidRPr="008B4885">
              <w:rPr>
                <w:rFonts w:eastAsia="Calibri" w:cs="Times New Roman"/>
                <w:sz w:val="28"/>
                <w:szCs w:val="28"/>
              </w:rPr>
              <w:t>Куцебина</w:t>
            </w:r>
            <w:proofErr w:type="spellEnd"/>
            <w:r w:rsidRPr="008B4885"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>Валерия, 9 лет, объединение «Хозяюшка».</w:t>
            </w:r>
          </w:p>
        </w:tc>
        <w:tc>
          <w:tcPr>
            <w:tcW w:w="2393" w:type="dxa"/>
            <w:shd w:val="clear" w:color="auto" w:fill="auto"/>
          </w:tcPr>
          <w:p w:rsidR="000E70C0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0E70C0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0E70C0" w:rsidRPr="00B91327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8B4885">
              <w:rPr>
                <w:rFonts w:eastAsia="Calibri" w:cs="Times New Roman"/>
                <w:sz w:val="28"/>
                <w:szCs w:val="28"/>
              </w:rPr>
              <w:t>Пешина</w:t>
            </w:r>
            <w:proofErr w:type="spellEnd"/>
            <w:r w:rsidRPr="008B4885">
              <w:rPr>
                <w:rFonts w:eastAsia="Calibri" w:cs="Times New Roman"/>
                <w:sz w:val="28"/>
                <w:szCs w:val="28"/>
              </w:rPr>
              <w:t xml:space="preserve"> Л.П. </w:t>
            </w:r>
          </w:p>
        </w:tc>
      </w:tr>
      <w:tr w:rsidR="000E70C0" w:rsidRPr="00B91327" w:rsidTr="00027063">
        <w:tc>
          <w:tcPr>
            <w:tcW w:w="1134" w:type="dxa"/>
            <w:shd w:val="clear" w:color="auto" w:fill="auto"/>
          </w:tcPr>
          <w:p w:rsidR="000E70C0" w:rsidRPr="00B91327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0E70C0" w:rsidRPr="00C814DE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C814DE">
              <w:rPr>
                <w:rFonts w:eastAsia="Calibri" w:cs="Times New Roman"/>
                <w:sz w:val="28"/>
                <w:szCs w:val="28"/>
              </w:rPr>
              <w:t>Краевая конференция по технологии</w:t>
            </w:r>
          </w:p>
          <w:p w:rsidR="000E70C0" w:rsidRPr="00B91327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C814DE">
              <w:rPr>
                <w:rFonts w:eastAsia="Calibri" w:cs="Times New Roman"/>
                <w:sz w:val="28"/>
                <w:szCs w:val="28"/>
              </w:rPr>
              <w:t>«Твори, выдумывай</w:t>
            </w:r>
            <w:r>
              <w:rPr>
                <w:rFonts w:eastAsia="Calibri" w:cs="Times New Roman"/>
                <w:sz w:val="28"/>
                <w:szCs w:val="28"/>
              </w:rPr>
              <w:t>,</w:t>
            </w:r>
            <w:r w:rsidRPr="00C814DE">
              <w:rPr>
                <w:rFonts w:eastAsia="Calibri" w:cs="Times New Roman"/>
                <w:sz w:val="28"/>
                <w:szCs w:val="28"/>
              </w:rPr>
              <w:t xml:space="preserve"> пробуй»</w:t>
            </w:r>
          </w:p>
        </w:tc>
        <w:tc>
          <w:tcPr>
            <w:tcW w:w="2817" w:type="dxa"/>
            <w:shd w:val="clear" w:color="auto" w:fill="auto"/>
          </w:tcPr>
          <w:p w:rsidR="000E70C0" w:rsidRPr="00B91327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8B4885">
              <w:rPr>
                <w:rFonts w:eastAsia="Calibri" w:cs="Times New Roman"/>
                <w:b/>
                <w:sz w:val="28"/>
                <w:szCs w:val="28"/>
              </w:rPr>
              <w:t xml:space="preserve">Диплом 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победителя: </w:t>
            </w:r>
            <w:proofErr w:type="spellStart"/>
            <w:r w:rsidRPr="008B4885">
              <w:rPr>
                <w:rFonts w:eastAsia="Calibri" w:cs="Times New Roman"/>
                <w:sz w:val="28"/>
                <w:szCs w:val="28"/>
              </w:rPr>
              <w:t>Куцебина</w:t>
            </w:r>
            <w:proofErr w:type="spellEnd"/>
            <w:r w:rsidRPr="008B4885"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>Валерия, 9 лет, объединение «Хозяюшка».</w:t>
            </w:r>
          </w:p>
        </w:tc>
        <w:tc>
          <w:tcPr>
            <w:tcW w:w="2393" w:type="dxa"/>
            <w:shd w:val="clear" w:color="auto" w:fill="auto"/>
          </w:tcPr>
          <w:p w:rsidR="000E70C0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0E70C0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0E70C0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0E70C0" w:rsidRPr="00B91327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8B4885">
              <w:rPr>
                <w:rFonts w:eastAsia="Calibri" w:cs="Times New Roman"/>
                <w:sz w:val="28"/>
                <w:szCs w:val="28"/>
              </w:rPr>
              <w:t>Пешина</w:t>
            </w:r>
            <w:proofErr w:type="spellEnd"/>
            <w:r w:rsidRPr="008B4885">
              <w:rPr>
                <w:rFonts w:eastAsia="Calibri" w:cs="Times New Roman"/>
                <w:sz w:val="28"/>
                <w:szCs w:val="28"/>
              </w:rPr>
              <w:t xml:space="preserve"> Л.П. </w:t>
            </w:r>
          </w:p>
        </w:tc>
      </w:tr>
      <w:tr w:rsidR="000E70C0" w:rsidRPr="00B91327" w:rsidTr="00027063">
        <w:tc>
          <w:tcPr>
            <w:tcW w:w="1134" w:type="dxa"/>
            <w:shd w:val="clear" w:color="auto" w:fill="auto"/>
          </w:tcPr>
          <w:p w:rsidR="000E70C0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6" w:type="dxa"/>
            <w:shd w:val="clear" w:color="auto" w:fill="auto"/>
          </w:tcPr>
          <w:p w:rsidR="000E70C0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C814DE">
              <w:rPr>
                <w:rFonts w:eastAsia="Calibri" w:cs="Times New Roman"/>
                <w:sz w:val="28"/>
                <w:szCs w:val="28"/>
              </w:rPr>
              <w:t xml:space="preserve">Конкурс-фестиваль «Дарования </w:t>
            </w:r>
            <w:proofErr w:type="spellStart"/>
            <w:r w:rsidRPr="00C814DE">
              <w:rPr>
                <w:rFonts w:eastAsia="Calibri" w:cs="Times New Roman"/>
                <w:sz w:val="28"/>
                <w:szCs w:val="28"/>
              </w:rPr>
              <w:t>Прикамья</w:t>
            </w:r>
            <w:proofErr w:type="spellEnd"/>
            <w:r w:rsidRPr="00C814DE">
              <w:rPr>
                <w:rFonts w:eastAsia="Calibri" w:cs="Times New Roman"/>
                <w:sz w:val="28"/>
                <w:szCs w:val="28"/>
              </w:rPr>
              <w:t>»</w:t>
            </w:r>
          </w:p>
        </w:tc>
        <w:tc>
          <w:tcPr>
            <w:tcW w:w="2817" w:type="dxa"/>
            <w:shd w:val="clear" w:color="auto" w:fill="auto"/>
          </w:tcPr>
          <w:p w:rsidR="000E70C0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EE3A7C">
              <w:rPr>
                <w:rFonts w:eastAsia="Calibri" w:cs="Times New Roman"/>
                <w:b/>
                <w:sz w:val="28"/>
                <w:szCs w:val="28"/>
              </w:rPr>
              <w:t>Диплом</w:t>
            </w:r>
            <w:r>
              <w:rPr>
                <w:rFonts w:eastAsia="Calibri" w:cs="Times New Roman"/>
                <w:sz w:val="28"/>
                <w:szCs w:val="28"/>
              </w:rPr>
              <w:t xml:space="preserve">,   </w:t>
            </w:r>
          </w:p>
          <w:p w:rsidR="000E70C0" w:rsidRPr="00923BAB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</w:rPr>
              <w:t>Гавшина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Дарья, Фирсов Евгений, Калугина Виктория, Нохрина Юлия, по 15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лет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>бъединение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«Поколение»</w:t>
            </w:r>
          </w:p>
        </w:tc>
        <w:tc>
          <w:tcPr>
            <w:tcW w:w="2393" w:type="dxa"/>
            <w:shd w:val="clear" w:color="auto" w:fill="auto"/>
          </w:tcPr>
          <w:p w:rsidR="000E70C0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0E70C0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0E70C0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0E70C0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0E70C0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0E70C0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0E70C0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</w:rPr>
              <w:t>Непсо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Е.И.</w:t>
            </w:r>
          </w:p>
        </w:tc>
      </w:tr>
      <w:tr w:rsidR="000E70C0" w:rsidRPr="00B91327" w:rsidTr="00027063">
        <w:tc>
          <w:tcPr>
            <w:tcW w:w="10030" w:type="dxa"/>
            <w:gridSpan w:val="4"/>
            <w:shd w:val="clear" w:color="auto" w:fill="auto"/>
          </w:tcPr>
          <w:p w:rsidR="000E70C0" w:rsidRPr="000E70C0" w:rsidRDefault="000E70C0" w:rsidP="00027063">
            <w:pPr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0E70C0">
              <w:rPr>
                <w:rFonts w:eastAsia="Calibri" w:cs="Times New Roman"/>
                <w:b/>
                <w:sz w:val="28"/>
                <w:szCs w:val="28"/>
              </w:rPr>
              <w:t xml:space="preserve">Российские соревнования, конкурсы </w:t>
            </w:r>
          </w:p>
        </w:tc>
      </w:tr>
      <w:tr w:rsidR="000E70C0" w:rsidRPr="00B91327" w:rsidTr="00027063">
        <w:tc>
          <w:tcPr>
            <w:tcW w:w="1134" w:type="dxa"/>
            <w:shd w:val="clear" w:color="auto" w:fill="auto"/>
          </w:tcPr>
          <w:p w:rsidR="000E70C0" w:rsidRPr="00B91327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B91327">
              <w:rPr>
                <w:rFonts w:eastAsia="Calibri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0E70C0" w:rsidRPr="00B91327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8B4885">
              <w:rPr>
                <w:rFonts w:eastAsia="Calibri" w:cs="Times New Roman"/>
                <w:sz w:val="28"/>
                <w:szCs w:val="28"/>
              </w:rPr>
              <w:t>XVI Всероссийский Фестиваль-конкурс «Алмазные грани»</w:t>
            </w:r>
            <w:r>
              <w:rPr>
                <w:rFonts w:eastAsia="Calibri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17" w:type="dxa"/>
            <w:shd w:val="clear" w:color="auto" w:fill="auto"/>
          </w:tcPr>
          <w:p w:rsidR="000E70C0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EE3A7C">
              <w:rPr>
                <w:rFonts w:eastAsia="Calibri" w:cs="Times New Roman"/>
                <w:b/>
                <w:sz w:val="28"/>
                <w:szCs w:val="28"/>
              </w:rPr>
              <w:t>Диплом</w:t>
            </w:r>
            <w:r>
              <w:rPr>
                <w:rFonts w:eastAsia="Calibri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Гавшина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Дарья, Фирсов Евгений, Калугина Виктория, Нохрина Юлия, по 15 лет,</w:t>
            </w:r>
          </w:p>
          <w:p w:rsidR="000E70C0" w:rsidRPr="00B91327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объединение «Поколение»</w:t>
            </w:r>
          </w:p>
        </w:tc>
        <w:tc>
          <w:tcPr>
            <w:tcW w:w="2393" w:type="dxa"/>
            <w:shd w:val="clear" w:color="auto" w:fill="auto"/>
          </w:tcPr>
          <w:p w:rsidR="000E70C0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0E70C0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0E70C0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0E70C0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0E70C0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0E70C0" w:rsidRPr="00B91327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</w:rPr>
              <w:t>Непсо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Е.И.</w:t>
            </w:r>
          </w:p>
        </w:tc>
      </w:tr>
      <w:tr w:rsidR="000E70C0" w:rsidRPr="00B91327" w:rsidTr="00027063">
        <w:tc>
          <w:tcPr>
            <w:tcW w:w="1134" w:type="dxa"/>
            <w:shd w:val="clear" w:color="auto" w:fill="auto"/>
          </w:tcPr>
          <w:p w:rsidR="000E70C0" w:rsidRPr="00B91327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0E70C0" w:rsidRPr="008B4885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242F55">
              <w:rPr>
                <w:rFonts w:eastAsia="Calibri" w:cs="Times New Roman"/>
                <w:sz w:val="28"/>
                <w:szCs w:val="28"/>
              </w:rPr>
              <w:t>Всероссийский творческий конкурс «Здоровье нации»</w:t>
            </w:r>
          </w:p>
        </w:tc>
        <w:tc>
          <w:tcPr>
            <w:tcW w:w="2817" w:type="dxa"/>
            <w:shd w:val="clear" w:color="auto" w:fill="auto"/>
          </w:tcPr>
          <w:p w:rsidR="000E70C0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EE3A7C">
              <w:rPr>
                <w:rFonts w:eastAsia="Calibri" w:cs="Times New Roman"/>
                <w:b/>
                <w:sz w:val="28"/>
                <w:szCs w:val="28"/>
              </w:rPr>
              <w:t>Диплом</w:t>
            </w:r>
            <w:r>
              <w:rPr>
                <w:rFonts w:eastAsia="Calibri" w:cs="Times New Roman"/>
                <w:sz w:val="28"/>
                <w:szCs w:val="28"/>
              </w:rPr>
              <w:t>:</w:t>
            </w:r>
          </w:p>
          <w:p w:rsidR="000E70C0" w:rsidRPr="00EE3A7C" w:rsidRDefault="000E70C0" w:rsidP="00027063">
            <w:pPr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Байдовлетова Кира, 9 лет, объединение «Искорки»</w:t>
            </w:r>
          </w:p>
        </w:tc>
        <w:tc>
          <w:tcPr>
            <w:tcW w:w="2393" w:type="dxa"/>
            <w:shd w:val="clear" w:color="auto" w:fill="auto"/>
          </w:tcPr>
          <w:p w:rsidR="000E70C0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0E70C0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0E70C0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Байдовлетова А.П.</w:t>
            </w:r>
          </w:p>
        </w:tc>
      </w:tr>
      <w:tr w:rsidR="000E70C0" w:rsidRPr="00B91327" w:rsidTr="00027063">
        <w:tc>
          <w:tcPr>
            <w:tcW w:w="10030" w:type="dxa"/>
            <w:gridSpan w:val="4"/>
            <w:shd w:val="clear" w:color="auto" w:fill="auto"/>
          </w:tcPr>
          <w:p w:rsidR="000E70C0" w:rsidRPr="000E70C0" w:rsidRDefault="000E70C0" w:rsidP="00027063">
            <w:pPr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0E70C0">
              <w:rPr>
                <w:rFonts w:eastAsia="Calibri" w:cs="Times New Roman"/>
                <w:b/>
                <w:sz w:val="28"/>
                <w:szCs w:val="28"/>
              </w:rPr>
              <w:t>Международные соревнования, конкурсы</w:t>
            </w:r>
          </w:p>
        </w:tc>
      </w:tr>
      <w:tr w:rsidR="000E70C0" w:rsidRPr="00B91327" w:rsidTr="00027063">
        <w:tc>
          <w:tcPr>
            <w:tcW w:w="1134" w:type="dxa"/>
            <w:shd w:val="clear" w:color="auto" w:fill="auto"/>
          </w:tcPr>
          <w:p w:rsidR="000E70C0" w:rsidRPr="00B91327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B91327">
              <w:rPr>
                <w:rFonts w:eastAsia="Calibri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0E70C0" w:rsidRPr="00B91327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Заключительный этап XVI</w:t>
            </w:r>
            <w:r>
              <w:rPr>
                <w:rFonts w:eastAsia="Calibri" w:cs="Times New Roman"/>
                <w:sz w:val="28"/>
                <w:szCs w:val="28"/>
                <w:lang w:val="en-US"/>
              </w:rPr>
              <w:t>I</w:t>
            </w:r>
            <w:r>
              <w:rPr>
                <w:rFonts w:eastAsia="Calibri" w:cs="Times New Roman"/>
                <w:sz w:val="28"/>
                <w:szCs w:val="28"/>
              </w:rPr>
              <w:t xml:space="preserve"> Международного фестиваля</w:t>
            </w:r>
            <w:r w:rsidRPr="00C724AA">
              <w:rPr>
                <w:rFonts w:eastAsia="Calibri" w:cs="Times New Roman"/>
                <w:sz w:val="28"/>
                <w:szCs w:val="28"/>
              </w:rPr>
              <w:t xml:space="preserve"> «Детство без границ»</w:t>
            </w:r>
            <w:r>
              <w:rPr>
                <w:rFonts w:eastAsia="Calibri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17" w:type="dxa"/>
            <w:shd w:val="clear" w:color="auto" w:fill="auto"/>
          </w:tcPr>
          <w:p w:rsidR="000E70C0" w:rsidRPr="00B91327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0A72DC">
              <w:rPr>
                <w:rFonts w:eastAsia="Calibri" w:cs="Times New Roman"/>
                <w:b/>
                <w:sz w:val="28"/>
                <w:szCs w:val="28"/>
              </w:rPr>
              <w:t xml:space="preserve">Диплом </w:t>
            </w:r>
            <w:r>
              <w:rPr>
                <w:rFonts w:eastAsia="Calibri" w:cs="Times New Roman"/>
                <w:b/>
                <w:sz w:val="28"/>
                <w:szCs w:val="28"/>
                <w:lang w:val="en-US"/>
              </w:rPr>
              <w:t>I</w:t>
            </w:r>
            <w:r w:rsidRPr="0038482E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b/>
                <w:sz w:val="28"/>
                <w:szCs w:val="28"/>
              </w:rPr>
              <w:t>степени</w:t>
            </w:r>
            <w:r w:rsidRPr="000A72DC">
              <w:rPr>
                <w:rFonts w:eastAsia="Calibri" w:cs="Times New Roman"/>
                <w:b/>
                <w:sz w:val="28"/>
                <w:szCs w:val="28"/>
              </w:rPr>
              <w:t>:</w:t>
            </w:r>
            <w:r>
              <w:rPr>
                <w:rFonts w:eastAsia="Calibri" w:cs="Times New Roman"/>
                <w:sz w:val="28"/>
                <w:szCs w:val="28"/>
              </w:rPr>
              <w:t xml:space="preserve">  Савельева Анастасия,16 лет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Безматерных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Оксана, 16 лет, объединение «Поколение»</w:t>
            </w:r>
          </w:p>
        </w:tc>
        <w:tc>
          <w:tcPr>
            <w:tcW w:w="2393" w:type="dxa"/>
            <w:shd w:val="clear" w:color="auto" w:fill="auto"/>
          </w:tcPr>
          <w:p w:rsidR="000E70C0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0E70C0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0E70C0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0E70C0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0E70C0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Бусовикова О.В.</w:t>
            </w:r>
          </w:p>
          <w:p w:rsidR="000E70C0" w:rsidRPr="00B91327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  <w:tr w:rsidR="000E70C0" w:rsidRPr="00B91327" w:rsidTr="00027063">
        <w:tc>
          <w:tcPr>
            <w:tcW w:w="1134" w:type="dxa"/>
            <w:shd w:val="clear" w:color="auto" w:fill="auto"/>
          </w:tcPr>
          <w:p w:rsidR="000E70C0" w:rsidRPr="00B91327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0E70C0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8B4885">
              <w:rPr>
                <w:rFonts w:eastAsia="Calibri" w:cs="Times New Roman"/>
                <w:sz w:val="28"/>
                <w:szCs w:val="28"/>
              </w:rPr>
              <w:t>Международный творческий конкурс «Золотая осень»</w:t>
            </w:r>
          </w:p>
        </w:tc>
        <w:tc>
          <w:tcPr>
            <w:tcW w:w="2817" w:type="dxa"/>
            <w:shd w:val="clear" w:color="auto" w:fill="auto"/>
          </w:tcPr>
          <w:p w:rsidR="000E70C0" w:rsidRPr="008B4885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8B4885">
              <w:rPr>
                <w:rFonts w:eastAsia="Calibri" w:cs="Times New Roman"/>
                <w:b/>
                <w:sz w:val="28"/>
                <w:szCs w:val="28"/>
              </w:rPr>
              <w:t>Диплом III степени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eastAsia="Calibri" w:cs="Times New Roman"/>
                <w:sz w:val="28"/>
                <w:szCs w:val="28"/>
              </w:rPr>
              <w:t>Савельева Софья, 9 лет, объединение «Творческая студия»</w:t>
            </w:r>
          </w:p>
        </w:tc>
        <w:tc>
          <w:tcPr>
            <w:tcW w:w="2393" w:type="dxa"/>
            <w:shd w:val="clear" w:color="auto" w:fill="auto"/>
          </w:tcPr>
          <w:p w:rsidR="000E70C0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0E70C0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0E70C0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0E70C0" w:rsidRDefault="000E70C0" w:rsidP="0002706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Савельева О.Н.</w:t>
            </w:r>
          </w:p>
        </w:tc>
      </w:tr>
    </w:tbl>
    <w:p w:rsidR="000E70C0" w:rsidRPr="000E70C0" w:rsidRDefault="008F0B11" w:rsidP="008F0B11">
      <w:pPr>
        <w:ind w:left="-709" w:firstLine="709"/>
        <w:jc w:val="both"/>
        <w:rPr>
          <w:rFonts w:cs="Times New Roman"/>
          <w:b/>
          <w:sz w:val="28"/>
          <w:szCs w:val="28"/>
        </w:rPr>
      </w:pPr>
      <w:r w:rsidRPr="000E70C0">
        <w:rPr>
          <w:rFonts w:cs="Times New Roman"/>
          <w:b/>
          <w:sz w:val="28"/>
          <w:szCs w:val="28"/>
        </w:rPr>
        <w:t xml:space="preserve">  Сведения об </w:t>
      </w:r>
      <w:proofErr w:type="gramStart"/>
      <w:r w:rsidRPr="000E70C0">
        <w:rPr>
          <w:rFonts w:cs="Times New Roman"/>
          <w:b/>
          <w:sz w:val="28"/>
          <w:szCs w:val="28"/>
        </w:rPr>
        <w:t>обучающихся</w:t>
      </w:r>
      <w:proofErr w:type="gramEnd"/>
      <w:r w:rsidRPr="000E70C0">
        <w:rPr>
          <w:rFonts w:cs="Times New Roman"/>
          <w:b/>
          <w:sz w:val="28"/>
          <w:szCs w:val="28"/>
        </w:rPr>
        <w:t xml:space="preserve"> и реализации ОП. </w:t>
      </w:r>
    </w:p>
    <w:p w:rsidR="008F0B11" w:rsidRDefault="008F0B11" w:rsidP="008F0B11">
      <w:pPr>
        <w:ind w:left="-709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общеразвивающих программ по всем направлениям составила 100%.</w:t>
      </w:r>
    </w:p>
    <w:p w:rsidR="008F0B11" w:rsidRDefault="008F0B11" w:rsidP="008F0B11">
      <w:pPr>
        <w:ind w:left="-709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Сохранность контингента 100% - 715 чел. Выпущено  359 человек, из которых 126  - </w:t>
      </w:r>
      <w:proofErr w:type="gramStart"/>
      <w:r>
        <w:rPr>
          <w:rFonts w:cs="Times New Roman"/>
          <w:sz w:val="28"/>
          <w:szCs w:val="28"/>
        </w:rPr>
        <w:t>закончили краткосрочный курс</w:t>
      </w:r>
      <w:proofErr w:type="gramEnd"/>
      <w:r>
        <w:rPr>
          <w:rFonts w:cs="Times New Roman"/>
          <w:sz w:val="28"/>
          <w:szCs w:val="28"/>
        </w:rPr>
        <w:t xml:space="preserve"> «Счастье быть здоровым».  На 2-й год об</w:t>
      </w:r>
      <w:proofErr w:type="gramStart"/>
      <w:r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п</w:t>
      </w:r>
      <w:proofErr w:type="gramEnd"/>
      <w:r>
        <w:rPr>
          <w:rFonts w:cs="Times New Roman"/>
          <w:sz w:val="28"/>
          <w:szCs w:val="28"/>
        </w:rPr>
        <w:t xml:space="preserve">ереведено 241 чел; на 3-й – 110 чел; на 4-й – 43 чел; на 5-й – 66 чел, на 6-й – 9 чел; на 7-й – 16 чел. Всего на следующий год обучения переведено 485чел. На 1-йгод обучения планируется зачислить 169 </w:t>
      </w:r>
      <w:proofErr w:type="gramStart"/>
      <w:r>
        <w:rPr>
          <w:rFonts w:cs="Times New Roman"/>
          <w:sz w:val="28"/>
          <w:szCs w:val="28"/>
        </w:rPr>
        <w:t>обучающихся</w:t>
      </w:r>
      <w:proofErr w:type="gramEnd"/>
      <w:r>
        <w:rPr>
          <w:rFonts w:cs="Times New Roman"/>
          <w:sz w:val="28"/>
          <w:szCs w:val="28"/>
        </w:rPr>
        <w:t xml:space="preserve"> (в том числе по ФГОС). </w:t>
      </w:r>
    </w:p>
    <w:p w:rsidR="008F0B11" w:rsidRDefault="008F0B11" w:rsidP="008F0B11">
      <w:pPr>
        <w:ind w:left="-709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Количество детей в возрасте с 15-18 лет: 13 чел (1,8%), что на 4,6% меньше, чем в прошлом году.  Количество детей в возрасте с 10-14 лет: 173 чел (24%), что на 6,2% меньше, чем в 2014-2015г.  Количество детей-инвалидов и с ограниченными возможностями  6 чел  (0,8%), что больше на 0,4%, чем в прошлом году. Количество детей СОП, ГР – 12 чел (1,7%), сирот (опекаемых) – 8чел (1,1%), из многодетных семей– 70 чел, что на 0,8% меньше, чем в прошлом году.</w:t>
      </w:r>
    </w:p>
    <w:p w:rsidR="008F0B11" w:rsidRDefault="008F0B11" w:rsidP="008F0B11">
      <w:pPr>
        <w:ind w:left="-709" w:firstLine="709"/>
        <w:jc w:val="both"/>
        <w:rPr>
          <w:rFonts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="-919" w:tblpY="-70"/>
        <w:tblW w:w="10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"/>
        <w:gridCol w:w="816"/>
        <w:gridCol w:w="737"/>
        <w:gridCol w:w="889"/>
        <w:gridCol w:w="573"/>
        <w:gridCol w:w="748"/>
        <w:gridCol w:w="573"/>
        <w:gridCol w:w="836"/>
        <w:gridCol w:w="573"/>
        <w:gridCol w:w="836"/>
        <w:gridCol w:w="573"/>
        <w:gridCol w:w="836"/>
        <w:gridCol w:w="573"/>
        <w:gridCol w:w="836"/>
      </w:tblGrid>
      <w:tr w:rsidR="008F0B11" w:rsidTr="008F0B11">
        <w:trPr>
          <w:trHeight w:val="620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</w:t>
            </w:r>
          </w:p>
          <w:p w:rsidR="008F0B11" w:rsidRDefault="008F0B1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1" w:rsidRDefault="008F0B11">
            <w:pPr>
              <w:pStyle w:val="a6"/>
              <w:spacing w:line="276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11" w:rsidRDefault="008F0B1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на 01.06.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Многодетные   семьи/дети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Сироты, опекаемые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СОП, на учёте в школе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 ГР</w:t>
            </w:r>
          </w:p>
        </w:tc>
      </w:tr>
      <w:tr w:rsidR="008F0B11" w:rsidTr="008F0B11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11" w:rsidRDefault="008F0B11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11" w:rsidRDefault="008F0B11">
            <w:pPr>
              <w:rPr>
                <w:rFonts w:eastAsia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</w:tr>
      <w:tr w:rsidR="008F0B11" w:rsidTr="008F0B11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0,28%</w:t>
            </w:r>
          </w:p>
        </w:tc>
      </w:tr>
      <w:tr w:rsidR="008F0B11" w:rsidTr="008F0B11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1" w:rsidRDefault="008F0B1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</w:tbl>
    <w:p w:rsidR="008F0B11" w:rsidRDefault="008F0B11" w:rsidP="008F0B11">
      <w:pPr>
        <w:ind w:left="-709" w:firstLine="709"/>
        <w:jc w:val="both"/>
        <w:rPr>
          <w:rFonts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135526" cy="2551814"/>
            <wp:effectExtent l="19050" t="0" r="27024" b="886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E70C0" w:rsidRDefault="000E70C0" w:rsidP="008F0B11">
      <w:pPr>
        <w:ind w:left="-709" w:firstLine="709"/>
        <w:jc w:val="both"/>
        <w:rPr>
          <w:rFonts w:cs="Times New Roman"/>
          <w:sz w:val="28"/>
          <w:szCs w:val="28"/>
        </w:rPr>
      </w:pPr>
    </w:p>
    <w:p w:rsidR="000E70C0" w:rsidRDefault="000E70C0" w:rsidP="008F0B11">
      <w:pPr>
        <w:ind w:left="-709" w:firstLine="709"/>
        <w:jc w:val="both"/>
        <w:rPr>
          <w:rFonts w:cs="Times New Roman"/>
          <w:sz w:val="28"/>
          <w:szCs w:val="28"/>
        </w:rPr>
      </w:pPr>
    </w:p>
    <w:p w:rsidR="000E70C0" w:rsidRPr="000E70C0" w:rsidRDefault="008F0B11" w:rsidP="000E70C0">
      <w:pPr>
        <w:ind w:left="-709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Важное место в методической работе  принадлежит контрольно - диагностической деятельности – мониторингу образовательных результатов. Над этим работала методист О.Н. Савельева. </w:t>
      </w:r>
      <w:r w:rsidR="000E70C0" w:rsidRPr="000E70C0">
        <w:rPr>
          <w:rFonts w:cs="Times New Roman"/>
          <w:sz w:val="28"/>
          <w:szCs w:val="28"/>
        </w:rPr>
        <w:t xml:space="preserve">Образовательная деятельность в системе дополнительного образования предполагает  не только обучение детей определенным знаниям, умениям и навыкам, но и развитие позитивных личностных качеств обучающихся, а в современном контексте – формирование базовых компетентностей.  В качестве основополагающего подхода к оценке результативности реализации общеразвивающих программ определен подход, сочетающий отслеживание динамики личностного развития, уровня освоения предметной области и степени </w:t>
      </w:r>
      <w:proofErr w:type="gramStart"/>
      <w:r w:rsidR="000E70C0" w:rsidRPr="000E70C0">
        <w:rPr>
          <w:rFonts w:cs="Times New Roman"/>
          <w:sz w:val="28"/>
          <w:szCs w:val="28"/>
        </w:rPr>
        <w:t>освоения</w:t>
      </w:r>
      <w:proofErr w:type="gramEnd"/>
      <w:r w:rsidR="000E70C0" w:rsidRPr="000E70C0">
        <w:rPr>
          <w:rFonts w:cs="Times New Roman"/>
          <w:sz w:val="28"/>
          <w:szCs w:val="28"/>
        </w:rPr>
        <w:t xml:space="preserve"> основных </w:t>
      </w:r>
      <w:proofErr w:type="spellStart"/>
      <w:r w:rsidR="000E70C0" w:rsidRPr="000E70C0">
        <w:rPr>
          <w:rFonts w:cs="Times New Roman"/>
          <w:sz w:val="28"/>
          <w:szCs w:val="28"/>
        </w:rPr>
        <w:t>общеучебных</w:t>
      </w:r>
      <w:proofErr w:type="spellEnd"/>
      <w:r w:rsidR="000E70C0" w:rsidRPr="000E70C0">
        <w:rPr>
          <w:rFonts w:cs="Times New Roman"/>
          <w:sz w:val="28"/>
          <w:szCs w:val="28"/>
        </w:rPr>
        <w:t xml:space="preserve"> компетенций.</w:t>
      </w:r>
    </w:p>
    <w:p w:rsidR="000E70C0" w:rsidRPr="000E70C0" w:rsidRDefault="000E70C0" w:rsidP="000E70C0">
      <w:pPr>
        <w:ind w:left="-709" w:firstLine="709"/>
        <w:jc w:val="both"/>
        <w:rPr>
          <w:rFonts w:cs="Times New Roman"/>
          <w:sz w:val="28"/>
          <w:szCs w:val="28"/>
        </w:rPr>
      </w:pPr>
      <w:r w:rsidRPr="000E70C0">
        <w:rPr>
          <w:rFonts w:cs="Times New Roman"/>
          <w:sz w:val="28"/>
          <w:szCs w:val="28"/>
        </w:rPr>
        <w:t>Программа мониторинговых исследований, проводимых в «Центре детского творчества» в течение 2015-2016 включала:</w:t>
      </w:r>
    </w:p>
    <w:p w:rsidR="000E70C0" w:rsidRPr="000E70C0" w:rsidRDefault="000E70C0" w:rsidP="000E70C0">
      <w:pPr>
        <w:ind w:left="-709" w:firstLine="709"/>
        <w:jc w:val="both"/>
        <w:rPr>
          <w:rFonts w:cs="Times New Roman"/>
          <w:sz w:val="28"/>
          <w:szCs w:val="28"/>
        </w:rPr>
      </w:pPr>
      <w:r w:rsidRPr="000E70C0">
        <w:rPr>
          <w:rFonts w:cs="Times New Roman"/>
          <w:sz w:val="28"/>
          <w:szCs w:val="28"/>
        </w:rPr>
        <w:t>1.</w:t>
      </w:r>
      <w:r w:rsidRPr="000E70C0">
        <w:rPr>
          <w:rFonts w:cs="Times New Roman"/>
          <w:sz w:val="28"/>
          <w:szCs w:val="28"/>
        </w:rPr>
        <w:tab/>
        <w:t xml:space="preserve">Мониторинг результатов обучения по дополнительной общеразвивающей программе (теоретическая подготовка, практическая подготовка, основные </w:t>
      </w:r>
      <w:proofErr w:type="spellStart"/>
      <w:r w:rsidRPr="000E70C0">
        <w:rPr>
          <w:rFonts w:cs="Times New Roman"/>
          <w:sz w:val="28"/>
          <w:szCs w:val="28"/>
        </w:rPr>
        <w:t>общеучебные</w:t>
      </w:r>
      <w:proofErr w:type="spellEnd"/>
      <w:r w:rsidRPr="000E70C0">
        <w:rPr>
          <w:rFonts w:cs="Times New Roman"/>
          <w:sz w:val="28"/>
          <w:szCs w:val="28"/>
        </w:rPr>
        <w:t xml:space="preserve"> компетенции).</w:t>
      </w:r>
    </w:p>
    <w:p w:rsidR="000E70C0" w:rsidRPr="000E70C0" w:rsidRDefault="000E70C0" w:rsidP="000E70C0">
      <w:pPr>
        <w:ind w:left="-709" w:firstLine="709"/>
        <w:jc w:val="both"/>
        <w:rPr>
          <w:rFonts w:cs="Times New Roman"/>
          <w:sz w:val="28"/>
          <w:szCs w:val="28"/>
        </w:rPr>
      </w:pPr>
      <w:r w:rsidRPr="000E70C0">
        <w:rPr>
          <w:rFonts w:cs="Times New Roman"/>
          <w:sz w:val="28"/>
          <w:szCs w:val="28"/>
        </w:rPr>
        <w:t>2.</w:t>
      </w:r>
      <w:r w:rsidRPr="000E70C0">
        <w:rPr>
          <w:rFonts w:cs="Times New Roman"/>
          <w:sz w:val="28"/>
          <w:szCs w:val="28"/>
        </w:rPr>
        <w:tab/>
        <w:t>Мониторинг личностного развития в процессе  освоения им дополнительной общеразвивающей программы   (организационно-волевые качества, ориентационные качества и поведенческие качества).</w:t>
      </w:r>
    </w:p>
    <w:p w:rsidR="000E70C0" w:rsidRPr="000E70C0" w:rsidRDefault="000E70C0" w:rsidP="000E70C0">
      <w:pPr>
        <w:ind w:left="-709" w:firstLine="709"/>
        <w:jc w:val="both"/>
        <w:rPr>
          <w:rFonts w:cs="Times New Roman"/>
          <w:sz w:val="28"/>
          <w:szCs w:val="28"/>
        </w:rPr>
      </w:pPr>
      <w:r w:rsidRPr="000E70C0">
        <w:rPr>
          <w:rFonts w:cs="Times New Roman"/>
          <w:sz w:val="28"/>
          <w:szCs w:val="28"/>
        </w:rPr>
        <w:t>3.</w:t>
      </w:r>
      <w:r w:rsidRPr="000E70C0">
        <w:rPr>
          <w:rFonts w:cs="Times New Roman"/>
          <w:sz w:val="28"/>
          <w:szCs w:val="28"/>
        </w:rPr>
        <w:tab/>
        <w:t>Отчет педагогов о  качестве образовательного процесса в своих объединениях.</w:t>
      </w:r>
    </w:p>
    <w:p w:rsidR="000E70C0" w:rsidRPr="000E70C0" w:rsidRDefault="000E70C0" w:rsidP="000E70C0">
      <w:pPr>
        <w:ind w:left="-709" w:firstLine="709"/>
        <w:jc w:val="both"/>
        <w:rPr>
          <w:rFonts w:cs="Times New Roman"/>
          <w:sz w:val="28"/>
          <w:szCs w:val="28"/>
        </w:rPr>
      </w:pPr>
      <w:r w:rsidRPr="000E70C0">
        <w:rPr>
          <w:rFonts w:cs="Times New Roman"/>
          <w:sz w:val="28"/>
          <w:szCs w:val="28"/>
        </w:rPr>
        <w:t>4.</w:t>
      </w:r>
      <w:r w:rsidRPr="000E70C0">
        <w:rPr>
          <w:rFonts w:cs="Times New Roman"/>
          <w:sz w:val="28"/>
          <w:szCs w:val="28"/>
        </w:rPr>
        <w:tab/>
        <w:t>Педагогический мониторинг.</w:t>
      </w:r>
    </w:p>
    <w:p w:rsidR="000E70C0" w:rsidRPr="000E70C0" w:rsidRDefault="000E70C0" w:rsidP="000E70C0">
      <w:pPr>
        <w:ind w:left="-709" w:firstLine="709"/>
        <w:jc w:val="both"/>
        <w:rPr>
          <w:rFonts w:cs="Times New Roman"/>
          <w:sz w:val="28"/>
          <w:szCs w:val="28"/>
        </w:rPr>
      </w:pPr>
      <w:r w:rsidRPr="000E70C0">
        <w:rPr>
          <w:rFonts w:cs="Times New Roman"/>
          <w:sz w:val="28"/>
          <w:szCs w:val="28"/>
        </w:rPr>
        <w:lastRenderedPageBreak/>
        <w:t xml:space="preserve">   Педагоги, руководители объединений заполняют диагностическую таблицу три раза в год: в течение первого месяца после комплектования и начала работы учебной группы (сентябрь, октябрь); в начале второго полугодия (январь); в конце учебного года (апрель, май). В качестве основных методов диагностики  выступают наблюдение, контрольный опрос (устный или письменный), собеседование (индивидуальное или групповое), тестирование, анализ проектно-исследовательской работы учащегося. Педагог может использовать обозначенные методы диагностики  либо предложить свои, которые применяются им в соответствии со спецификой программы.</w:t>
      </w:r>
    </w:p>
    <w:p w:rsidR="000E70C0" w:rsidRPr="000E70C0" w:rsidRDefault="000E70C0" w:rsidP="000E70C0">
      <w:pPr>
        <w:ind w:left="-709" w:firstLine="709"/>
        <w:jc w:val="both"/>
        <w:rPr>
          <w:rFonts w:cs="Times New Roman"/>
          <w:sz w:val="28"/>
          <w:szCs w:val="28"/>
        </w:rPr>
      </w:pPr>
      <w:r w:rsidRPr="000E70C0">
        <w:rPr>
          <w:rFonts w:cs="Times New Roman"/>
          <w:sz w:val="28"/>
          <w:szCs w:val="28"/>
        </w:rPr>
        <w:t xml:space="preserve">      В 2015-2016 учебном году внедрена и усовершенствована система мониторинга педагогической деятельности, включающая участие педагога в семинарах, конференциях, конкурсах педагогического мастерства, участие в методической и проектной деятельности.</w:t>
      </w:r>
    </w:p>
    <w:p w:rsidR="000E70C0" w:rsidRPr="000E70C0" w:rsidRDefault="000E70C0" w:rsidP="000E70C0">
      <w:pPr>
        <w:ind w:left="-709" w:firstLine="709"/>
        <w:jc w:val="both"/>
        <w:rPr>
          <w:rFonts w:cs="Times New Roman"/>
          <w:sz w:val="28"/>
          <w:szCs w:val="28"/>
        </w:rPr>
      </w:pPr>
      <w:r w:rsidRPr="000E70C0">
        <w:rPr>
          <w:rFonts w:cs="Times New Roman"/>
          <w:sz w:val="28"/>
          <w:szCs w:val="28"/>
        </w:rPr>
        <w:t>Результаты мониторинга в МБОУ ДО  «ЦДТ» за 2015-2016 г: в ходе мониторинговых исследований за данный период создан банк информации результатов обучения и личностного развития детей МБОУ ДО «ЦДТ»  по 4 направленностям деятельн</w:t>
      </w:r>
      <w:r>
        <w:rPr>
          <w:rFonts w:cs="Times New Roman"/>
          <w:sz w:val="28"/>
          <w:szCs w:val="28"/>
        </w:rPr>
        <w:t>ости объединений: художественная; социально-педагогическая</w:t>
      </w:r>
      <w:r w:rsidRPr="000E70C0">
        <w:rPr>
          <w:rFonts w:cs="Times New Roman"/>
          <w:sz w:val="28"/>
          <w:szCs w:val="28"/>
        </w:rPr>
        <w:t>; естественнонаучн</w:t>
      </w:r>
      <w:r>
        <w:rPr>
          <w:rFonts w:cs="Times New Roman"/>
          <w:sz w:val="28"/>
          <w:szCs w:val="28"/>
        </w:rPr>
        <w:t>ая; физкультурно-спортивная</w:t>
      </w:r>
      <w:r w:rsidRPr="000E70C0">
        <w:rPr>
          <w:rFonts w:cs="Times New Roman"/>
          <w:sz w:val="28"/>
          <w:szCs w:val="28"/>
        </w:rPr>
        <w:t>.</w:t>
      </w:r>
    </w:p>
    <w:p w:rsidR="000E70C0" w:rsidRPr="000E70C0" w:rsidRDefault="000E70C0" w:rsidP="000E70C0">
      <w:pPr>
        <w:ind w:left="-709" w:firstLine="709"/>
        <w:jc w:val="both"/>
        <w:rPr>
          <w:rFonts w:cs="Times New Roman"/>
          <w:sz w:val="28"/>
          <w:szCs w:val="28"/>
        </w:rPr>
      </w:pPr>
      <w:r w:rsidRPr="000E70C0">
        <w:rPr>
          <w:rFonts w:cs="Times New Roman"/>
          <w:sz w:val="28"/>
          <w:szCs w:val="28"/>
        </w:rPr>
        <w:t>В мониторинге приняло участие 697 человек из 16 объединений (68 групп и 4 индивидуальных маршрута).</w:t>
      </w:r>
    </w:p>
    <w:p w:rsidR="000E70C0" w:rsidRPr="000E70C0" w:rsidRDefault="000E70C0" w:rsidP="000E70C0">
      <w:pPr>
        <w:ind w:left="-709" w:firstLine="709"/>
        <w:jc w:val="both"/>
        <w:rPr>
          <w:rFonts w:cs="Times New Roman"/>
          <w:sz w:val="28"/>
          <w:szCs w:val="28"/>
        </w:rPr>
      </w:pPr>
      <w:r w:rsidRPr="000E70C0">
        <w:rPr>
          <w:rFonts w:cs="Times New Roman"/>
          <w:sz w:val="28"/>
          <w:szCs w:val="28"/>
        </w:rPr>
        <w:t>По сравнению с прошлым годом увеличилось число детей, занимающихся в объединениях художественной направленности  (с 265 до 309 человек) и  в объединениях  естественнонаучной направленности (с 49 до 54), снизилось количество детей, занимающихся в объединениях физкультурно-спортивной направленности (с 306 до 278) и социально-педагогической направленности (с 68 до 56 человек)</w:t>
      </w:r>
      <w:proofErr w:type="gramStart"/>
      <w:r w:rsidRPr="000E70C0">
        <w:rPr>
          <w:rFonts w:cs="Times New Roman"/>
          <w:sz w:val="28"/>
          <w:szCs w:val="28"/>
        </w:rPr>
        <w:t xml:space="preserve"> .</w:t>
      </w:r>
      <w:proofErr w:type="gramEnd"/>
    </w:p>
    <w:p w:rsidR="008F0B11" w:rsidRDefault="000E70C0" w:rsidP="000E70C0">
      <w:pPr>
        <w:ind w:left="-709" w:firstLine="709"/>
        <w:jc w:val="both"/>
        <w:rPr>
          <w:rFonts w:cs="Times New Roman"/>
          <w:sz w:val="28"/>
          <w:szCs w:val="28"/>
        </w:rPr>
      </w:pPr>
      <w:r w:rsidRPr="000E70C0">
        <w:rPr>
          <w:rFonts w:cs="Times New Roman"/>
          <w:sz w:val="28"/>
          <w:szCs w:val="28"/>
        </w:rPr>
        <w:t xml:space="preserve">В начале года по результатам обучения по дополнительной общеразвивающей программе преобладал низкий (28%) и средний(61%) уровень развития, в середине учебного года средний (59%) и высокий (25%), в конце учебного года </w:t>
      </w:r>
      <w:proofErr w:type="gramStart"/>
      <w:r w:rsidRPr="000E70C0">
        <w:rPr>
          <w:rFonts w:cs="Times New Roman"/>
          <w:sz w:val="28"/>
          <w:szCs w:val="28"/>
        </w:rPr>
        <w:t>средний</w:t>
      </w:r>
      <w:proofErr w:type="gramEnd"/>
      <w:r w:rsidRPr="000E70C0">
        <w:rPr>
          <w:rFonts w:cs="Times New Roman"/>
          <w:sz w:val="28"/>
          <w:szCs w:val="28"/>
        </w:rPr>
        <w:t xml:space="preserve"> (52%) и высокий(36%). По результатам мониторинга личностного развития ребёнка в процессе  освоения им дополнительной общеразвивающей  программы преобладал низкий (23%) и средний(59%) уровень развития, в середине учебного года средний (57%) и высокий (29%), в конце учебного года средний (51%) и высокий(40%). Это отражено в таблицах и диаграммах, показывающих динамику изменения развития ребёнка за год.</w:t>
      </w:r>
    </w:p>
    <w:p w:rsidR="008F0B11" w:rsidRDefault="008F0B11" w:rsidP="008F0B11">
      <w:pPr>
        <w:ind w:left="-709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>
        <w:t xml:space="preserve"> </w:t>
      </w:r>
      <w:r>
        <w:rPr>
          <w:rFonts w:cs="Times New Roman"/>
          <w:sz w:val="28"/>
          <w:szCs w:val="28"/>
        </w:rPr>
        <w:t xml:space="preserve">Анализируя деятельность ЦДТ, можно сказать что: педагогический состав ЦДТ ведет свою работу к системности подхода к образовательно-воспитательной деятельности и её ориентацию на развитие творческих способностей ребенка, формирование у него потребностей в саморазвитии, особенно им практических навыков самосовершенствования в процессе собственной жизнедеятельности. Важнейшим средством для реализации этих целей станет освоение педагогами Центра методик и технологий личностно-ориентированного подхода к каждому ребенку с учетом специфики дополнительного образования. </w:t>
      </w:r>
    </w:p>
    <w:p w:rsidR="008F0B11" w:rsidRDefault="008F0B11" w:rsidP="008F0B11">
      <w:pPr>
        <w:ind w:left="-709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Методист МБОУ ДО «ЦДТ»          О.В. Бусовикова</w:t>
      </w:r>
    </w:p>
    <w:p w:rsidR="00AA092F" w:rsidRDefault="00AA092F"/>
    <w:sectPr w:rsidR="00AA092F" w:rsidSect="00AA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0B11"/>
    <w:rsid w:val="000E70C0"/>
    <w:rsid w:val="00181A1C"/>
    <w:rsid w:val="00691E43"/>
    <w:rsid w:val="007E0323"/>
    <w:rsid w:val="008F0B11"/>
    <w:rsid w:val="00AA092F"/>
    <w:rsid w:val="00CE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1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1A1C"/>
    <w:pPr>
      <w:jc w:val="center"/>
    </w:pPr>
    <w:rPr>
      <w:rFonts w:eastAsia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81A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F0B11"/>
    <w:rPr>
      <w:color w:val="0000FF" w:themeColor="hyperlink"/>
      <w:u w:val="single"/>
    </w:rPr>
  </w:style>
  <w:style w:type="paragraph" w:styleId="a6">
    <w:name w:val="Plain Text"/>
    <w:basedOn w:val="a"/>
    <w:link w:val="a7"/>
    <w:unhideWhenUsed/>
    <w:rsid w:val="008F0B11"/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8F0B11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F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F0B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0B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hyperlink" Target="http://www.uchmet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2014-2015</c:v>
                </c:pt>
              </c:strCache>
            </c:strRef>
          </c:tx>
          <c:spPr>
            <a:ln w="47600">
              <a:noFill/>
            </a:ln>
          </c:spPr>
          <c:cat>
            <c:strRef>
              <c:f>Лист1!$A$2:$A$6</c:f>
              <c:strCache>
                <c:ptCount val="5"/>
                <c:pt idx="0">
                  <c:v>международные</c:v>
                </c:pt>
                <c:pt idx="1">
                  <c:v>всероссийские</c:v>
                </c:pt>
                <c:pt idx="2">
                  <c:v>краевые</c:v>
                </c:pt>
                <c:pt idx="3">
                  <c:v>районные</c:v>
                </c:pt>
                <c:pt idx="4">
                  <c:v> ЦДТ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15</c:v>
                </c:pt>
                <c:pt idx="2">
                  <c:v>12</c:v>
                </c:pt>
                <c:pt idx="3">
                  <c:v>56</c:v>
                </c:pt>
                <c:pt idx="4">
                  <c:v>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spPr>
            <a:ln w="47600">
              <a:noFill/>
            </a:ln>
          </c:spPr>
          <c:cat>
            <c:strRef>
              <c:f>Лист1!$A$2:$A$6</c:f>
              <c:strCache>
                <c:ptCount val="5"/>
                <c:pt idx="0">
                  <c:v>международные</c:v>
                </c:pt>
                <c:pt idx="1">
                  <c:v>всероссийские</c:v>
                </c:pt>
                <c:pt idx="2">
                  <c:v>краевые</c:v>
                </c:pt>
                <c:pt idx="3">
                  <c:v>районные</c:v>
                </c:pt>
                <c:pt idx="4">
                  <c:v> ЦДТ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</c:v>
                </c:pt>
                <c:pt idx="1">
                  <c:v>2</c:v>
                </c:pt>
                <c:pt idx="2">
                  <c:v>21</c:v>
                </c:pt>
                <c:pt idx="3">
                  <c:v>75</c:v>
                </c:pt>
                <c:pt idx="4">
                  <c:v>17</c:v>
                </c:pt>
              </c:numCache>
            </c:numRef>
          </c:val>
        </c:ser>
        <c:shape val="cylinder"/>
        <c:axId val="51815168"/>
        <c:axId val="51959680"/>
        <c:axId val="0"/>
      </c:bar3DChart>
      <c:catAx>
        <c:axId val="51815168"/>
        <c:scaling>
          <c:orientation val="minMax"/>
        </c:scaling>
        <c:axPos val="b"/>
        <c:numFmt formatCode="General" sourceLinked="1"/>
        <c:majorTickMark val="none"/>
        <c:tickLblPos val="nextTo"/>
        <c:crossAx val="51959680"/>
        <c:crosses val="autoZero"/>
        <c:auto val="1"/>
        <c:lblAlgn val="ctr"/>
        <c:lblOffset val="100"/>
      </c:catAx>
      <c:valAx>
        <c:axId val="51959680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51815168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387">
          <a:noFill/>
        </a:ln>
      </c:spPr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6.408905339005197E-2"/>
          <c:y val="5.5255594647572286E-2"/>
          <c:w val="0.79840273420872554"/>
          <c:h val="0.5532217473530595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многодетные</c:v>
                </c:pt>
                <c:pt idx="1">
                  <c:v>сироты, опекаемые</c:v>
                </c:pt>
                <c:pt idx="2">
                  <c:v>дети-инвалиды</c:v>
                </c:pt>
                <c:pt idx="3">
                  <c:v>дети с ОВЗ</c:v>
                </c:pt>
                <c:pt idx="4">
                  <c:v>СОП</c:v>
                </c:pt>
                <c:pt idx="5">
                  <c:v>ГР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51</c:v>
                </c:pt>
                <c:pt idx="1">
                  <c:v>7</c:v>
                </c:pt>
                <c:pt idx="2">
                  <c:v>2</c:v>
                </c:pt>
                <c:pt idx="3">
                  <c:v>2</c:v>
                </c:pt>
                <c:pt idx="4">
                  <c:v>4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многодетные</c:v>
                </c:pt>
                <c:pt idx="1">
                  <c:v>сироты, опекаемые</c:v>
                </c:pt>
                <c:pt idx="2">
                  <c:v>дети-инвалиды</c:v>
                </c:pt>
                <c:pt idx="3">
                  <c:v>дети с ОВЗ</c:v>
                </c:pt>
                <c:pt idx="4">
                  <c:v>СОП</c:v>
                </c:pt>
                <c:pt idx="5">
                  <c:v>ГР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76</c:v>
                </c:pt>
                <c:pt idx="1">
                  <c:v>9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многодетные</c:v>
                </c:pt>
                <c:pt idx="1">
                  <c:v>сироты, опекаемые</c:v>
                </c:pt>
                <c:pt idx="2">
                  <c:v>дети-инвалиды</c:v>
                </c:pt>
                <c:pt idx="3">
                  <c:v>дети с ОВЗ</c:v>
                </c:pt>
                <c:pt idx="4">
                  <c:v>СОП</c:v>
                </c:pt>
                <c:pt idx="5">
                  <c:v>ГР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70</c:v>
                </c:pt>
                <c:pt idx="1">
                  <c:v>8</c:v>
                </c:pt>
                <c:pt idx="2">
                  <c:v>2</c:v>
                </c:pt>
                <c:pt idx="3">
                  <c:v>5</c:v>
                </c:pt>
                <c:pt idx="4">
                  <c:v>5</c:v>
                </c:pt>
                <c:pt idx="5">
                  <c:v>7</c:v>
                </c:pt>
              </c:numCache>
            </c:numRef>
          </c:val>
        </c:ser>
        <c:shape val="cylinder"/>
        <c:axId val="64727296"/>
        <c:axId val="79040896"/>
        <c:axId val="0"/>
      </c:bar3DChart>
      <c:catAx>
        <c:axId val="64727296"/>
        <c:scaling>
          <c:orientation val="minMax"/>
        </c:scaling>
        <c:axPos val="b"/>
        <c:majorGridlines/>
        <c:numFmt formatCode="General" sourceLinked="1"/>
        <c:tickLblPos val="nextTo"/>
        <c:crossAx val="79040896"/>
        <c:crosses val="autoZero"/>
        <c:auto val="1"/>
        <c:lblAlgn val="ctr"/>
        <c:lblOffset val="100"/>
      </c:catAx>
      <c:valAx>
        <c:axId val="79040896"/>
        <c:scaling>
          <c:orientation val="minMax"/>
        </c:scaling>
        <c:axPos val="l"/>
        <c:majorGridlines/>
        <c:numFmt formatCode="General" sourceLinked="1"/>
        <c:tickLblPos val="nextTo"/>
        <c:crossAx val="64727296"/>
        <c:crosses val="autoZero"/>
        <c:crossBetween val="between"/>
      </c:valAx>
      <c:spPr>
        <a:noFill/>
        <a:ln w="25357">
          <a:noFill/>
        </a:ln>
      </c:spPr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3225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2016-06-09T08:11:00Z</dcterms:created>
  <dcterms:modified xsi:type="dcterms:W3CDTF">2016-06-09T08:35:00Z</dcterms:modified>
</cp:coreProperties>
</file>